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44" w:rsidRPr="00927BE6" w:rsidRDefault="00881E66" w:rsidP="00927BE6">
      <w:pPr>
        <w:spacing w:after="0" w:line="264" w:lineRule="auto"/>
        <w:ind w:firstLine="600"/>
        <w:jc w:val="center"/>
        <w:rPr>
          <w:sz w:val="26"/>
          <w:szCs w:val="26"/>
        </w:rPr>
      </w:pPr>
      <w:bookmarkStart w:id="0" w:name="block-33820225"/>
      <w:r w:rsidRPr="00927BE6">
        <w:rPr>
          <w:rFonts w:ascii="Times New Roman" w:hAnsi="Times New Roman"/>
          <w:b/>
          <w:color w:val="000000"/>
          <w:sz w:val="26"/>
          <w:szCs w:val="26"/>
        </w:rPr>
        <w:t>ПОЯСНИТЕЛЬНАЯ ЗАПИСКА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27BE6" w:rsidRDefault="00881E66">
      <w:pPr>
        <w:spacing w:after="0" w:line="264" w:lineRule="auto"/>
        <w:ind w:firstLine="600"/>
        <w:jc w:val="both"/>
        <w:rPr>
          <w:rFonts w:ascii="Times New Roman" w:hAnsi="Times New Roman"/>
          <w:color w:val="000000"/>
          <w:sz w:val="26"/>
          <w:szCs w:val="26"/>
        </w:rPr>
      </w:pPr>
      <w:r w:rsidRPr="00927BE6">
        <w:rPr>
          <w:rFonts w:ascii="Times New Roman" w:hAnsi="Times New Roman"/>
          <w:b/>
          <w:color w:val="000000"/>
          <w:sz w:val="26"/>
          <w:szCs w:val="26"/>
        </w:rPr>
        <w:t>Основная цель реализации программы по музыке</w:t>
      </w:r>
      <w:r w:rsidRPr="00927BE6">
        <w:rPr>
          <w:rFonts w:ascii="Times New Roman" w:hAnsi="Times New Roman"/>
          <w:color w:val="000000"/>
          <w:sz w:val="26"/>
          <w:szCs w:val="26"/>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lastRenderedPageBreak/>
        <w:t>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В процессе конкретизации учебных целей их реализация осуществляется по следующим направлениям:</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становление системы ценностей обучающихся, развитие целостного миропонимания в единстве эмоциональной и познавательной сферы;</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формирование творческих способностей ребенка, развитие внутренней мотивации к интонационно-содержательной деятельности.</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b/>
          <w:color w:val="000000"/>
          <w:sz w:val="26"/>
          <w:szCs w:val="26"/>
        </w:rPr>
        <w:t>Задачи обучения музыке на уровне основного общего образования:</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 xml:space="preserve">приобщение к традиционным российским ценностям через личный психологический опыт эмоционально-эстетического переживания; </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27BE6"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развитие общих и специальных музыкальных способностей, совершенствование в предметных умениях и навыках, в том числе:</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27BE6" w:rsidRPr="00927BE6" w:rsidRDefault="00927BE6" w:rsidP="00927BE6">
      <w:pPr>
        <w:spacing w:after="0" w:line="264" w:lineRule="auto"/>
        <w:ind w:left="-851" w:right="850" w:firstLine="600"/>
        <w:jc w:val="both"/>
        <w:rPr>
          <w:rFonts w:ascii="Times New Roman" w:hAnsi="Times New Roman"/>
          <w:color w:val="000000"/>
          <w:sz w:val="26"/>
          <w:szCs w:val="26"/>
        </w:rPr>
      </w:pP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музыкальное движение (пластическое интонирование, инсценировка, танец, двигательное моделирование);</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творческие проекты, музыкально-театральная деятельность (концерты, фестивали, представления);</w:t>
      </w:r>
    </w:p>
    <w:p w:rsidR="001E1844" w:rsidRPr="00927BE6" w:rsidRDefault="00881E66" w:rsidP="00927BE6">
      <w:pPr>
        <w:spacing w:after="0" w:line="264" w:lineRule="auto"/>
        <w:ind w:left="-851" w:right="850" w:firstLine="600"/>
        <w:jc w:val="both"/>
        <w:rPr>
          <w:sz w:val="26"/>
          <w:szCs w:val="26"/>
        </w:rPr>
      </w:pPr>
      <w:r w:rsidRPr="00927BE6">
        <w:rPr>
          <w:rFonts w:ascii="Times New Roman" w:hAnsi="Times New Roman"/>
          <w:color w:val="000000"/>
          <w:sz w:val="26"/>
          <w:szCs w:val="26"/>
        </w:rPr>
        <w:t>исследовательская деятельность на материале музыкального искусства.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lastRenderedPageBreak/>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Содержание учебного предмета структурно представлено девятью модулями</w:t>
      </w:r>
      <w:r w:rsidRPr="00927BE6">
        <w:rPr>
          <w:rFonts w:ascii="Times New Roman" w:hAnsi="Times New Roman"/>
          <w:color w:val="000000"/>
          <w:sz w:val="26"/>
          <w:szCs w:val="26"/>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инвариантные модули: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1 «Музыка моего края»;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2 «Народное музыкальное творчество России»;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3 «Русская классическая музыка»;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4 «Жанры музыкального искусства» </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вариативные модули: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5 «Музыка народов мира»;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6 «Европейская классическая музыка»;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7 «Духовная музыка»;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8 «Современная музыка: основные жанры и направления»;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модуль № 9 «Связь музыки с другими видами искусства»;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E1844" w:rsidRPr="00927BE6" w:rsidRDefault="00881E66">
      <w:pPr>
        <w:spacing w:after="0" w:line="264" w:lineRule="auto"/>
        <w:ind w:firstLine="600"/>
        <w:jc w:val="both"/>
        <w:rPr>
          <w:sz w:val="26"/>
          <w:szCs w:val="26"/>
        </w:rPr>
      </w:pPr>
      <w:bookmarkStart w:id="1" w:name="7ad9d27f-2d5e-40e5-a5e1-761ecce37b11"/>
      <w:r w:rsidRPr="00927BE6">
        <w:rPr>
          <w:rFonts w:ascii="Times New Roman" w:hAnsi="Times New Roman"/>
          <w:color w:val="000000"/>
          <w:sz w:val="26"/>
          <w:szCs w:val="26"/>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E1844" w:rsidRPr="00927BE6" w:rsidRDefault="001E1844">
      <w:pPr>
        <w:rPr>
          <w:sz w:val="26"/>
          <w:szCs w:val="26"/>
        </w:rPr>
        <w:sectPr w:rsidR="001E1844" w:rsidRPr="00927BE6" w:rsidSect="00927BE6">
          <w:pgSz w:w="11906" w:h="16383"/>
          <w:pgMar w:top="709" w:right="424" w:bottom="1134" w:left="1276" w:header="720" w:footer="720" w:gutter="0"/>
          <w:cols w:space="720"/>
        </w:sectPr>
      </w:pPr>
    </w:p>
    <w:p w:rsidR="001E1844" w:rsidRPr="00927BE6" w:rsidRDefault="00881E66" w:rsidP="00927BE6">
      <w:pPr>
        <w:spacing w:after="0" w:line="264" w:lineRule="auto"/>
        <w:ind w:left="-709" w:right="708"/>
        <w:jc w:val="both"/>
        <w:rPr>
          <w:sz w:val="26"/>
          <w:szCs w:val="26"/>
        </w:rPr>
      </w:pPr>
      <w:bookmarkStart w:id="2" w:name="block-33820226"/>
      <w:bookmarkEnd w:id="0"/>
      <w:r w:rsidRPr="00927BE6">
        <w:rPr>
          <w:rFonts w:ascii="Times New Roman" w:hAnsi="Times New Roman"/>
          <w:b/>
          <w:color w:val="000000"/>
          <w:sz w:val="26"/>
          <w:szCs w:val="26"/>
        </w:rPr>
        <w:lastRenderedPageBreak/>
        <w:t>СОДЕРЖАНИЕ ОБУЧЕНИЯ</w:t>
      </w:r>
    </w:p>
    <w:p w:rsidR="001E1844" w:rsidRPr="00927BE6" w:rsidRDefault="001E1844" w:rsidP="00927BE6">
      <w:pPr>
        <w:spacing w:after="0" w:line="264" w:lineRule="auto"/>
        <w:ind w:left="-709" w:right="708"/>
        <w:jc w:val="both"/>
        <w:rPr>
          <w:sz w:val="26"/>
          <w:szCs w:val="26"/>
        </w:rPr>
      </w:pPr>
    </w:p>
    <w:p w:rsidR="001E1844" w:rsidRPr="00927BE6" w:rsidRDefault="00881E66" w:rsidP="00927BE6">
      <w:pPr>
        <w:spacing w:after="0" w:line="264" w:lineRule="auto"/>
        <w:ind w:left="-709" w:right="708"/>
        <w:jc w:val="both"/>
        <w:rPr>
          <w:sz w:val="26"/>
          <w:szCs w:val="26"/>
        </w:rPr>
      </w:pPr>
      <w:r w:rsidRPr="00927BE6">
        <w:rPr>
          <w:rFonts w:ascii="Times New Roman" w:hAnsi="Times New Roman"/>
          <w:b/>
          <w:color w:val="000000"/>
          <w:sz w:val="26"/>
          <w:szCs w:val="26"/>
        </w:rPr>
        <w:t>Инвариантные модули</w:t>
      </w:r>
    </w:p>
    <w:p w:rsidR="001E1844" w:rsidRPr="00927BE6" w:rsidRDefault="001E1844" w:rsidP="00927BE6">
      <w:pPr>
        <w:spacing w:after="0" w:line="264" w:lineRule="auto"/>
        <w:ind w:left="-709" w:right="708"/>
        <w:jc w:val="both"/>
        <w:rPr>
          <w:sz w:val="26"/>
          <w:szCs w:val="26"/>
        </w:rPr>
      </w:pPr>
    </w:p>
    <w:p w:rsidR="001E1844" w:rsidRPr="00927BE6" w:rsidRDefault="00881E66" w:rsidP="00927BE6">
      <w:pPr>
        <w:spacing w:after="0" w:line="264" w:lineRule="auto"/>
        <w:ind w:left="-709" w:right="708"/>
        <w:jc w:val="both"/>
        <w:rPr>
          <w:sz w:val="26"/>
          <w:szCs w:val="26"/>
        </w:rPr>
      </w:pPr>
      <w:bookmarkStart w:id="3" w:name="_Toc139895958"/>
      <w:bookmarkEnd w:id="3"/>
      <w:r w:rsidRPr="00927BE6">
        <w:rPr>
          <w:rFonts w:ascii="Times New Roman" w:hAnsi="Times New Roman"/>
          <w:b/>
          <w:color w:val="000000"/>
          <w:sz w:val="26"/>
          <w:szCs w:val="26"/>
        </w:rPr>
        <w:t xml:space="preserve">Модуль № 1 «Музыка моего края» </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b/>
          <w:color w:val="000000"/>
          <w:sz w:val="26"/>
          <w:szCs w:val="26"/>
        </w:rPr>
        <w:t>Фольклор – народное творчество.</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Содержание: Традиционная музыка – отражение жизни народа. Жанры детского и игрового фольклора (игры, пляски, хороводы).</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знакомство со звучанием фольклорных образцов в аудио- и видеозаписи;</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определение на слух:</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принадлежности к народной или композиторской музыке;</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исполнительского состава (вокального, инструментального, смешанного);</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жанра, основного настроения, характера музыки;</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 инструментальных наигрышей, фольклорных игр.</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b/>
          <w:color w:val="000000"/>
          <w:sz w:val="26"/>
          <w:szCs w:val="26"/>
        </w:rPr>
        <w:t>Календарный фольклор.</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Содержание: Календарные обряды, традиционные для данной местности (осенние, зимние, весенние – на выбор учителя).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знакомство с символикой календарных обрядов, поиск информации о соответствующих фольклорных традициях;</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вариативно: реконструкция фольклорного обряда или его фрагмента; участие в народном гулянии, празднике на улицах своего города, поселка.</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b/>
          <w:color w:val="000000"/>
          <w:sz w:val="26"/>
          <w:szCs w:val="26"/>
        </w:rPr>
        <w:t>Семейный фольклор.</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Содержание: Фольклорные жанры, связанные с жизнью человека: свадебный обряд, рекрутские песни, плачи-причитания.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знакомство с фольклорными жанрами семейного цикла;</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изучение особенностей их исполнения и звучания;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определение на слух жанровой принадлежности, анализ символики традиционных образов;</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разучивание и исполнение отдельных песен, фрагментов обрядов (по выбору учителя);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вариативно: реконструкция фольклорного обряда или его фрагмента; исследовательские проекты по теме «Жанры семейного фольклора».</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b/>
          <w:color w:val="000000"/>
          <w:sz w:val="26"/>
          <w:szCs w:val="26"/>
        </w:rPr>
        <w:t>Наш край сегодня.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E1844" w:rsidRPr="00927BE6" w:rsidRDefault="00881E66" w:rsidP="00927BE6">
      <w:pPr>
        <w:spacing w:after="0" w:line="264" w:lineRule="auto"/>
        <w:ind w:left="-709" w:right="708"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284" w:firstLine="600"/>
        <w:jc w:val="both"/>
        <w:rPr>
          <w:sz w:val="26"/>
          <w:szCs w:val="26"/>
        </w:rPr>
      </w:pPr>
      <w:r w:rsidRPr="00927BE6">
        <w:rPr>
          <w:rFonts w:ascii="Times New Roman" w:hAnsi="Times New Roman"/>
          <w:color w:val="000000"/>
          <w:sz w:val="26"/>
          <w:szCs w:val="26"/>
        </w:rPr>
        <w:t>разучивание и исполнение гимна республики, города, песен местных композиторов;</w:t>
      </w:r>
    </w:p>
    <w:p w:rsidR="00927BE6" w:rsidRDefault="00881E66" w:rsidP="00927BE6">
      <w:pPr>
        <w:spacing w:after="0" w:line="264" w:lineRule="auto"/>
        <w:ind w:right="-284"/>
        <w:jc w:val="both"/>
        <w:rPr>
          <w:rFonts w:ascii="Times New Roman" w:hAnsi="Times New Roman"/>
          <w:color w:val="000000"/>
          <w:sz w:val="26"/>
          <w:szCs w:val="26"/>
        </w:rPr>
      </w:pPr>
      <w:r w:rsidRPr="00927BE6">
        <w:rPr>
          <w:rFonts w:ascii="Times New Roman" w:hAnsi="Times New Roman"/>
          <w:color w:val="000000"/>
          <w:sz w:val="26"/>
          <w:szCs w:val="26"/>
        </w:rPr>
        <w:t xml:space="preserve">знакомство с творческой биографией, деятельностью местных мастеров </w:t>
      </w:r>
    </w:p>
    <w:p w:rsidR="001E1844" w:rsidRPr="00927BE6" w:rsidRDefault="00881E66" w:rsidP="00927BE6">
      <w:pPr>
        <w:spacing w:after="0" w:line="264" w:lineRule="auto"/>
        <w:ind w:right="-284"/>
        <w:jc w:val="both"/>
        <w:rPr>
          <w:sz w:val="26"/>
          <w:szCs w:val="26"/>
        </w:rPr>
      </w:pPr>
      <w:r w:rsidRPr="00927BE6">
        <w:rPr>
          <w:rFonts w:ascii="Times New Roman" w:hAnsi="Times New Roman"/>
          <w:color w:val="000000"/>
          <w:sz w:val="26"/>
          <w:szCs w:val="26"/>
        </w:rPr>
        <w:t>культуры и искусства;</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1E1844" w:rsidRPr="00927BE6" w:rsidRDefault="001E1844" w:rsidP="00927BE6">
      <w:pPr>
        <w:spacing w:after="0" w:line="264" w:lineRule="auto"/>
        <w:ind w:left="120"/>
        <w:jc w:val="both"/>
        <w:rPr>
          <w:sz w:val="26"/>
          <w:szCs w:val="26"/>
        </w:rPr>
      </w:pPr>
    </w:p>
    <w:p w:rsidR="001E1844" w:rsidRPr="00927BE6" w:rsidRDefault="00881E66" w:rsidP="00927BE6">
      <w:pPr>
        <w:spacing w:after="0" w:line="264" w:lineRule="auto"/>
        <w:ind w:left="120"/>
        <w:jc w:val="both"/>
        <w:rPr>
          <w:sz w:val="26"/>
          <w:szCs w:val="26"/>
        </w:rPr>
      </w:pPr>
      <w:r w:rsidRPr="00927BE6">
        <w:rPr>
          <w:rFonts w:ascii="Times New Roman" w:hAnsi="Times New Roman"/>
          <w:b/>
          <w:color w:val="000000"/>
          <w:sz w:val="26"/>
          <w:szCs w:val="26"/>
        </w:rPr>
        <w:t>Модуль № 2 «Народное музыкальное творчество России»</w:t>
      </w:r>
    </w:p>
    <w:p w:rsidR="001E1844" w:rsidRPr="00927BE6" w:rsidRDefault="00881E66" w:rsidP="00927BE6">
      <w:pPr>
        <w:spacing w:after="0" w:line="264" w:lineRule="auto"/>
        <w:ind w:firstLine="600"/>
        <w:jc w:val="both"/>
        <w:rPr>
          <w:sz w:val="26"/>
          <w:szCs w:val="26"/>
        </w:rPr>
      </w:pPr>
      <w:r w:rsidRPr="00927BE6">
        <w:rPr>
          <w:rFonts w:ascii="Times New Roman" w:hAnsi="Times New Roman"/>
          <w:b/>
          <w:color w:val="000000"/>
          <w:sz w:val="26"/>
          <w:szCs w:val="26"/>
        </w:rPr>
        <w:t>Россия – наш общий дом.</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знакомство со звучанием фольклорных образцов близких и далеких регионов в аудио- и видеозаписи;</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 инструментальных наигрышей, фольклорных игр разных народов России;</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определение на слух:</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принадлежности к народной или композиторской музыке;</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исполнительского состава (вокального, инструментального, смешанного);</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жанра, характера музыки.</w:t>
      </w:r>
    </w:p>
    <w:p w:rsidR="001E1844" w:rsidRPr="00927BE6" w:rsidRDefault="00881E66" w:rsidP="00927BE6">
      <w:pPr>
        <w:spacing w:after="0" w:line="264" w:lineRule="auto"/>
        <w:ind w:firstLine="600"/>
        <w:jc w:val="both"/>
        <w:rPr>
          <w:sz w:val="26"/>
          <w:szCs w:val="26"/>
        </w:rPr>
      </w:pPr>
      <w:r w:rsidRPr="00927BE6">
        <w:rPr>
          <w:rFonts w:ascii="Times New Roman" w:hAnsi="Times New Roman"/>
          <w:b/>
          <w:color w:val="000000"/>
          <w:sz w:val="26"/>
          <w:szCs w:val="26"/>
        </w:rPr>
        <w:t>Фольклорные жанры.</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Содержание: Общее и особенное в фольклоре народов России: лирика, эпос, танец.</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знакомство со звучанием фольклора разных регионов России в аудио-и видеозаписи;</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аутентичная манера исполнения;</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выявление характерных интонаций и ритмов в звучании традиционной музыки разных народов;</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выявление общего и особенного при сравнении танцевальных, лирических и эпических песенных образцов фольклора разных народов России;</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 эпических сказаний;</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двигательная, ритмическая, интонационная импровизация в характере изученных народных танцев и песен;</w:t>
      </w:r>
    </w:p>
    <w:p w:rsidR="001E1844" w:rsidRPr="00927BE6" w:rsidRDefault="00881E66" w:rsidP="00927BE6">
      <w:pPr>
        <w:spacing w:after="0" w:line="264" w:lineRule="auto"/>
        <w:ind w:firstLine="600"/>
        <w:jc w:val="both"/>
        <w:rPr>
          <w:sz w:val="26"/>
          <w:szCs w:val="26"/>
        </w:rPr>
      </w:pPr>
      <w:r w:rsidRPr="00927BE6">
        <w:rPr>
          <w:rFonts w:ascii="Times New Roman" w:hAnsi="Times New Roman"/>
          <w:color w:val="000000"/>
          <w:sz w:val="26"/>
          <w:szCs w:val="26"/>
        </w:rPr>
        <w:t>вариативно: исследовательские проекты, посвященные музыке разных народов России; музыкальный фестиваль «Народы России».</w:t>
      </w:r>
    </w:p>
    <w:p w:rsidR="00927BE6" w:rsidRDefault="00927BE6" w:rsidP="00927BE6">
      <w:pPr>
        <w:spacing w:after="0" w:line="264" w:lineRule="auto"/>
        <w:ind w:left="-709" w:right="566" w:firstLine="600"/>
        <w:jc w:val="both"/>
        <w:rPr>
          <w:rFonts w:ascii="Times New Roman" w:hAnsi="Times New Roman"/>
          <w:b/>
          <w:color w:val="000000"/>
          <w:sz w:val="26"/>
          <w:szCs w:val="26"/>
        </w:rPr>
      </w:pPr>
    </w:p>
    <w:p w:rsidR="00927BE6" w:rsidRDefault="00927BE6" w:rsidP="00927BE6">
      <w:pPr>
        <w:spacing w:after="0" w:line="264" w:lineRule="auto"/>
        <w:ind w:left="-709" w:right="566" w:firstLine="600"/>
        <w:jc w:val="both"/>
        <w:rPr>
          <w:rFonts w:ascii="Times New Roman" w:hAnsi="Times New Roman"/>
          <w:b/>
          <w:color w:val="000000"/>
          <w:sz w:val="26"/>
          <w:szCs w:val="26"/>
        </w:rPr>
      </w:pP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b/>
          <w:color w:val="000000"/>
          <w:sz w:val="26"/>
          <w:szCs w:val="26"/>
        </w:rPr>
        <w:lastRenderedPageBreak/>
        <w:t>Фольклор в творчестве профессиональных композиторов.</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сравнение аутентичного звучания фольклора и фольклорных мелодий в композиторской обработке;</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разучивание, исполнение народной песни в композиторской обработке;</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наблюдение за принципами композиторской обработки, развития фольклорного тематического материала;</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посещение концерта, спектакля (просмотр фильма, телепередачи), посвященного данной теме;</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обсуждение в классе и (или) письменная рецензия по результатам просмотра.</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b/>
          <w:color w:val="000000"/>
          <w:sz w:val="26"/>
          <w:szCs w:val="26"/>
        </w:rPr>
        <w:t>На рубежах культур.</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Содержание: Взаимное влияние фольклорных традиций друг на друга. Этнографические экспедиции и фестивали. Современная жизнь фольклора.</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изучение творчества и вклада в развитие культуры современных этно-исполнителей, исследователей традиционного фольклора;</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вариативно: участие в этнографической экспедиции; посещение (участие) в фестивале традиционной культуры.</w:t>
      </w:r>
    </w:p>
    <w:p w:rsidR="001E1844" w:rsidRPr="00927BE6" w:rsidRDefault="00881E66" w:rsidP="00927BE6">
      <w:pPr>
        <w:spacing w:after="0" w:line="264" w:lineRule="auto"/>
        <w:ind w:left="-709" w:right="566"/>
        <w:jc w:val="both"/>
        <w:rPr>
          <w:sz w:val="26"/>
          <w:szCs w:val="26"/>
        </w:rPr>
      </w:pPr>
      <w:r w:rsidRPr="00927BE6">
        <w:rPr>
          <w:rFonts w:ascii="Times New Roman" w:hAnsi="Times New Roman"/>
          <w:b/>
          <w:color w:val="000000"/>
          <w:sz w:val="26"/>
          <w:szCs w:val="26"/>
        </w:rPr>
        <w:t>Модуль № 3 «Русская классическая музыка»</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b/>
          <w:color w:val="000000"/>
          <w:sz w:val="26"/>
          <w:szCs w:val="26"/>
        </w:rPr>
        <w:t>Образы родной земли.</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E1844" w:rsidRPr="00927BE6" w:rsidRDefault="00881E66" w:rsidP="00927BE6">
      <w:pPr>
        <w:spacing w:after="0" w:line="264" w:lineRule="auto"/>
        <w:ind w:left="-709" w:right="566"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right="566" w:firstLine="600"/>
        <w:jc w:val="both"/>
        <w:rPr>
          <w:sz w:val="26"/>
          <w:szCs w:val="26"/>
        </w:rPr>
      </w:pPr>
      <w:r w:rsidRPr="00927BE6">
        <w:rPr>
          <w:rFonts w:ascii="Times New Roman" w:hAnsi="Times New Roman"/>
          <w:color w:val="000000"/>
          <w:sz w:val="26"/>
          <w:szCs w:val="26"/>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мелодичности, широты дыхания, интонационной близости русскому фольклору;</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сочиненного русским композитором-классиком;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Золотой век русской культуры.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шедеврами русской музыки XIX века, анализ художественного содержания, выразительных средств;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лирического характера, сочиненного русским композитором-классиком;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просмотр художественных фильмов, телепередач, посвященных русской культуре XIX века;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История страны и народа в музыке русских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исполнение Гимна Российской Федерации;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Русский балет.</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знакомство с шедеврами русской балетной музыки;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поиск информации о постановках балетных спектаклей, гастролях российских балетных трупп за рубежом;</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посещение балетного спектакля (просмотр в видеозаписи);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характеристика отдельных музыкальных номеров и спектакля в целом;</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съемки любительского фильма (в технике теневого, кукольного театра, мультипликации) на музыку какого-либо балета (фрагменты).</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Русская исполнительская школа.</w:t>
      </w:r>
    </w:p>
    <w:p w:rsidR="001E1844" w:rsidRPr="00927BE6" w:rsidRDefault="00881E66" w:rsidP="00927BE6">
      <w:pPr>
        <w:tabs>
          <w:tab w:val="left" w:pos="9639"/>
        </w:tabs>
        <w:spacing w:after="0" w:line="264" w:lineRule="auto"/>
        <w:ind w:left="-567" w:right="992" w:firstLine="600"/>
        <w:jc w:val="both"/>
        <w:rPr>
          <w:sz w:val="26"/>
          <w:szCs w:val="26"/>
        </w:rPr>
      </w:pPr>
      <w:r w:rsidRPr="00927BE6">
        <w:rPr>
          <w:rFonts w:ascii="Times New Roman" w:hAnsi="Times New Roman"/>
          <w:color w:val="000000"/>
          <w:sz w:val="26"/>
          <w:szCs w:val="26"/>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слушание одних и тех же произведений в исполнении разных музыкантов, оценка особенностей интерпретации;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создание домашней фоно- и видеотеки из понравившихся произведений;</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дискуссия на тему «Исполнитель – соавтор композитора»;</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вариативно: исследовательские проекты, посвященные биографиям известных отечественных исполнителей классической музыки.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Русская музыка – взгляд в будущее.</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слушание образцов электронной музыки, дискуссия о значении технических средств в создании современной музыки;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вариативно: исследовательские проекты, посвященные развитию музыкальной электроники в России;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импровизация, сочинение музыки с помощью цифровых устройств, программных продуктов и электронных гаджетов.</w:t>
      </w:r>
    </w:p>
    <w:p w:rsidR="001E1844" w:rsidRPr="00927BE6" w:rsidRDefault="00881E66" w:rsidP="00927BE6">
      <w:pPr>
        <w:tabs>
          <w:tab w:val="left" w:pos="9356"/>
        </w:tabs>
        <w:spacing w:after="0" w:line="264" w:lineRule="auto"/>
        <w:ind w:left="-567" w:right="992"/>
        <w:jc w:val="both"/>
        <w:rPr>
          <w:sz w:val="26"/>
          <w:szCs w:val="26"/>
        </w:rPr>
      </w:pPr>
      <w:r w:rsidRPr="00927BE6">
        <w:rPr>
          <w:rFonts w:ascii="Times New Roman" w:hAnsi="Times New Roman"/>
          <w:b/>
          <w:color w:val="000000"/>
          <w:sz w:val="26"/>
          <w:szCs w:val="26"/>
        </w:rPr>
        <w:t>Модуль № 4 «Жанры музыкального искусства»</w:t>
      </w:r>
    </w:p>
    <w:p w:rsidR="001E1844" w:rsidRPr="00927BE6" w:rsidRDefault="00881E66" w:rsidP="00927BE6">
      <w:pPr>
        <w:tabs>
          <w:tab w:val="left" w:pos="9214"/>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Камерная музыка.</w:t>
      </w:r>
    </w:p>
    <w:p w:rsidR="00927BE6" w:rsidRDefault="00881E66" w:rsidP="00927BE6">
      <w:pPr>
        <w:tabs>
          <w:tab w:val="left" w:pos="9214"/>
          <w:tab w:val="left" w:pos="9356"/>
        </w:tabs>
        <w:spacing w:after="0" w:line="264" w:lineRule="auto"/>
        <w:ind w:firstLine="600"/>
        <w:jc w:val="both"/>
        <w:rPr>
          <w:rFonts w:ascii="Times New Roman" w:hAnsi="Times New Roman"/>
          <w:color w:val="000000"/>
          <w:sz w:val="26"/>
          <w:szCs w:val="26"/>
        </w:rPr>
      </w:pPr>
      <w:r w:rsidRPr="00927BE6">
        <w:rPr>
          <w:rFonts w:ascii="Times New Roman" w:hAnsi="Times New Roman"/>
          <w:color w:val="000000"/>
          <w:sz w:val="26"/>
          <w:szCs w:val="26"/>
        </w:rPr>
        <w:t xml:space="preserve">Содержание: Жанры камерной вокальной музыки (песня, романс, </w:t>
      </w:r>
    </w:p>
    <w:p w:rsidR="00927BE6" w:rsidRDefault="00881E66" w:rsidP="00927BE6">
      <w:pPr>
        <w:tabs>
          <w:tab w:val="left" w:pos="9214"/>
          <w:tab w:val="left" w:pos="9356"/>
        </w:tabs>
        <w:spacing w:after="0" w:line="264" w:lineRule="auto"/>
        <w:jc w:val="both"/>
        <w:rPr>
          <w:rFonts w:ascii="Times New Roman" w:hAnsi="Times New Roman"/>
          <w:color w:val="000000"/>
          <w:sz w:val="26"/>
          <w:szCs w:val="26"/>
        </w:rPr>
      </w:pPr>
      <w:r w:rsidRPr="00927BE6">
        <w:rPr>
          <w:rFonts w:ascii="Times New Roman" w:hAnsi="Times New Roman"/>
          <w:color w:val="000000"/>
          <w:sz w:val="26"/>
          <w:szCs w:val="26"/>
        </w:rPr>
        <w:t xml:space="preserve">вокализ). Инструментальная миниатюра (вальс, ноктюрн, прелюдия, </w:t>
      </w:r>
    </w:p>
    <w:p w:rsidR="001E1844" w:rsidRPr="00927BE6" w:rsidRDefault="00881E66" w:rsidP="00927BE6">
      <w:pPr>
        <w:tabs>
          <w:tab w:val="left" w:pos="9214"/>
          <w:tab w:val="left" w:pos="9356"/>
        </w:tabs>
        <w:spacing w:after="0" w:line="264" w:lineRule="auto"/>
        <w:jc w:val="both"/>
        <w:rPr>
          <w:sz w:val="26"/>
          <w:szCs w:val="26"/>
        </w:rPr>
      </w:pPr>
      <w:r w:rsidRPr="00927BE6">
        <w:rPr>
          <w:rFonts w:ascii="Times New Roman" w:hAnsi="Times New Roman"/>
          <w:color w:val="000000"/>
          <w:sz w:val="26"/>
          <w:szCs w:val="26"/>
        </w:rPr>
        <w:t>каприс). Одночастная, двухчастная, трехчастная репризная форма. Куплетная форма.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определение на слух музыкальной формы и составление ее буквенной наглядной схемы;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произведений вокальных и инструментальных жанров;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индивидуальная или коллективная импровизация в заданной форме;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выражение музыкального образа камерной миниатюры через устныйили письменный текст, рисунок, пластический этюд.</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Циклические формы и жанры.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циклом миниатюр, определение принципа, основного художественного замысла цикла;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небольшого вокального цикла;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со строением сонатной формы;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определение на слух основных партий-тем в одной из классических сонат;</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Симфоническая музыка.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Одночастные симфонические жанры (увертюра, картина). Симфония.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образцами симфонической музыки: программной увертюры, классической 4-частной симфонии;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образно-тематический конспект;</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слушание целиком не менее одного симфонического произведения;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посещение концерта (в том числе виртуального) симфонической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предварительное изучение информации о произведениях концерта (сколько в них частей, как они называются, когда могут звучать аплодисменты);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последующее составление рецензии на концерт.</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Театральные жанры.</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знакомство с отдельными номерами из известных опер, балетов;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музыкальная викторина на материале изученных фрагментов музыкальных спектаклей;</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различение, определение на слух:</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тембров голосов оперных певцов;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оркестровых групп, тембров инструментов;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типа номера (соло, дуэт, хор);</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последующее составление рецензии на спектакль.</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Вариативные модули</w:t>
      </w:r>
    </w:p>
    <w:p w:rsidR="001E1844" w:rsidRPr="00927BE6" w:rsidRDefault="00881E66" w:rsidP="00927BE6">
      <w:pPr>
        <w:tabs>
          <w:tab w:val="left" w:pos="9356"/>
        </w:tabs>
        <w:spacing w:after="0" w:line="264" w:lineRule="auto"/>
        <w:ind w:left="-567" w:right="992" w:firstLine="600"/>
        <w:jc w:val="both"/>
        <w:rPr>
          <w:sz w:val="26"/>
          <w:szCs w:val="26"/>
        </w:rPr>
      </w:pPr>
      <w:bookmarkStart w:id="4" w:name="_Toc139895962"/>
      <w:bookmarkEnd w:id="4"/>
      <w:r w:rsidRPr="00927BE6">
        <w:rPr>
          <w:rFonts w:ascii="Times New Roman" w:hAnsi="Times New Roman"/>
          <w:b/>
          <w:color w:val="000000"/>
          <w:sz w:val="26"/>
          <w:szCs w:val="26"/>
        </w:rPr>
        <w:t xml:space="preserve">Модуль № 5 «Музыка народов мира» </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Музыка – древнейший язык человечества.</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экскурсия в музей (реальный или виртуальный) с экспозицией музыкальных артефактов древности, последующий пересказ полученной информации;</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импровизация в духе древнего обряда (вызывание дождя, поклонение тотемному животному);</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озвучивание, театрализация легенды (мифа) о музыке;</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вариативно: квесты, викторины, интеллектуальные игры;</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исследовательские проекты в рамках тематики «Мифы Древней Греции в музыкальном искусстве XVII—XX веков».</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b/>
          <w:color w:val="000000"/>
          <w:sz w:val="26"/>
          <w:szCs w:val="26"/>
        </w:rPr>
        <w:t>Музыкальный фольклор народов Европы</w:t>
      </w:r>
      <w:r w:rsidRPr="00927BE6">
        <w:rPr>
          <w:rFonts w:ascii="Times New Roman" w:hAnsi="Times New Roman"/>
          <w:color w:val="000000"/>
          <w:sz w:val="26"/>
          <w:szCs w:val="26"/>
        </w:rPr>
        <w:t xml:space="preserve">. </w:t>
      </w:r>
    </w:p>
    <w:p w:rsidR="001E1844" w:rsidRPr="00927BE6" w:rsidRDefault="00881E66" w:rsidP="00927BE6">
      <w:pPr>
        <w:tabs>
          <w:tab w:val="left" w:pos="9356"/>
        </w:tabs>
        <w:spacing w:after="0" w:line="264" w:lineRule="auto"/>
        <w:ind w:left="-567" w:right="992" w:firstLine="600"/>
        <w:jc w:val="both"/>
        <w:rPr>
          <w:sz w:val="26"/>
          <w:szCs w:val="26"/>
        </w:rPr>
      </w:pPr>
      <w:r w:rsidRPr="00927BE6">
        <w:rPr>
          <w:rFonts w:ascii="Times New Roman" w:hAnsi="Times New Roman"/>
          <w:color w:val="000000"/>
          <w:sz w:val="26"/>
          <w:szCs w:val="26"/>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характерных интонаций и ритмов в звучании традиционной музыки народов Европы;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общего и особенного при сравнении изучаемых образцов европейского фольклора и фольклора народов России;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двигательная, ритмическая, интонационная импровизация по мотивам изученных традиций народов Европы (в том числе в форме рондо).</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Музыкальный фольклор народов Азии и Африки.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стран:Китай, Индия, Япония, Вьетнам, Индонезия, Иран, Турция), уникальные традиции, музыкальные инструменты. Представления о роли музыки в жизни людей.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характерных интонаций и ритмов в звучании традиционной музыки народов Африки и Азии;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общего и особенного при сравнении изучаемых образцов азиатского фольклора и фольклора народов России;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коллективные ритмические импровизации на шумовых и ударных инструментах;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исследовательские проекты по теме «Музыка стран Азии и Африки».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Народная музыка Американского континента.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народных песен, танцев;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индивидуальные и коллективные ритмические и мелодические импровизации в стиле (жанре) изучаемой традиции.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Модуль № 6 «Европейская классическая музыка»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Национальные истоки классической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образцами музыки разных жанров, типичных для рассматриваемых национальных стилей, творчества изучаемых композиторов;</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сочиненного композитором-классиком (из числа изучаемых в данном разделе);</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b/>
          <w:color w:val="000000"/>
          <w:sz w:val="26"/>
          <w:szCs w:val="26"/>
        </w:rPr>
        <w:t>Музыкант и публика.</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знакомство с образцами виртуозной музыки;</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размышление над фактами биографий великих музыкантов – как любимцев публики, так и непонятых современниками;</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знание и соблюдение общепринятых норм слушания музыки, правил поведения в концертном зале, театре оперы и балета;</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b/>
          <w:color w:val="000000"/>
          <w:sz w:val="26"/>
          <w:szCs w:val="26"/>
        </w:rPr>
        <w:t>Музыка – зеркало эпохи.</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знакомство с образцами полифонической и гомофонно-гармонической музыки;</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сочиненного композитором-классиком (из числа изучаемых в данном разделе);</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исполнение вокальных, ритмических, речевых канонов;</w:t>
      </w:r>
    </w:p>
    <w:p w:rsidR="001E1844" w:rsidRPr="00927BE6" w:rsidRDefault="00881E66" w:rsidP="00927BE6">
      <w:pPr>
        <w:spacing w:after="0" w:line="264" w:lineRule="auto"/>
        <w:ind w:left="-567" w:right="992"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Музыкальный образ.</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Музыкальная драматургия.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наблюдение за развитием музыкальных тем, образов, восприятие логики музыкального развития;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узнавание на слух музыкальных тем, их вариантов, видоизмененных в процессе развития;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составление наглядной (буквенной, цифровой) схемы строения музыкального произведения;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b/>
          <w:color w:val="000000"/>
          <w:sz w:val="26"/>
          <w:szCs w:val="26"/>
        </w:rPr>
        <w:t>Музыкальный стиль.</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обобщение и систематизация знаний о различных проявлениях музыкального стиля (стиль композитора, национальный стиль, стиль эпохи);</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исполнение 2–3 вокальных произведений – образцов барокко, классицизма, романтизма, импрессионизма (подлинных или стилизованных);</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определение на слух в звучании незнакомого произведения: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принадлежности к одному из изученных стилей;</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исполнительского состава (количество и состав исполнителей, музыкальных инструментов);</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жанра, круга образов;</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исследовательские проекты, посвященные эстетике и особенностям музыкального искусства различных стилей XX века.</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b/>
          <w:color w:val="000000"/>
          <w:sz w:val="26"/>
          <w:szCs w:val="26"/>
        </w:rPr>
        <w:t xml:space="preserve">Модуль № 7 «Духовная музыка» </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b/>
          <w:color w:val="000000"/>
          <w:sz w:val="26"/>
          <w:szCs w:val="26"/>
        </w:rPr>
        <w:t>Храмовый синтез искусств.</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исполнение вокальных произведений, связанных с религиозной традицией, перекликающихся с ней по тематике;</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определение сходства и различия элементов разных видов искусства (музыки, живописи, архитектуры), относящихся: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к русской православной традиции;</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западноевропейской христианской традиции;</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другим конфессиям (по выбору учителя);</w:t>
      </w: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посещение концерта духовной музыки.</w:t>
      </w:r>
    </w:p>
    <w:p w:rsidR="00F978AA" w:rsidRDefault="00F978AA" w:rsidP="00927BE6">
      <w:pPr>
        <w:spacing w:after="0" w:line="264" w:lineRule="auto"/>
        <w:ind w:left="-709" w:right="992" w:firstLine="600"/>
        <w:jc w:val="both"/>
        <w:rPr>
          <w:rFonts w:ascii="Times New Roman" w:hAnsi="Times New Roman"/>
          <w:b/>
          <w:color w:val="000000"/>
          <w:sz w:val="26"/>
          <w:szCs w:val="26"/>
        </w:rPr>
      </w:pPr>
    </w:p>
    <w:p w:rsidR="00F978AA" w:rsidRDefault="00F978AA" w:rsidP="00927BE6">
      <w:pPr>
        <w:spacing w:after="0" w:line="264" w:lineRule="auto"/>
        <w:ind w:left="-709" w:right="992" w:firstLine="600"/>
        <w:jc w:val="both"/>
        <w:rPr>
          <w:rFonts w:ascii="Times New Roman" w:hAnsi="Times New Roman"/>
          <w:b/>
          <w:color w:val="000000"/>
          <w:sz w:val="26"/>
          <w:szCs w:val="26"/>
        </w:rPr>
      </w:pPr>
    </w:p>
    <w:p w:rsidR="001E1844" w:rsidRPr="00927BE6" w:rsidRDefault="00881E66" w:rsidP="00927BE6">
      <w:pPr>
        <w:spacing w:after="0" w:line="264" w:lineRule="auto"/>
        <w:ind w:left="-709" w:right="992" w:firstLine="600"/>
        <w:jc w:val="both"/>
        <w:rPr>
          <w:sz w:val="26"/>
          <w:szCs w:val="26"/>
        </w:rPr>
      </w:pPr>
      <w:r w:rsidRPr="00927BE6">
        <w:rPr>
          <w:rFonts w:ascii="Times New Roman" w:hAnsi="Times New Roman"/>
          <w:b/>
          <w:color w:val="000000"/>
          <w:sz w:val="26"/>
          <w:szCs w:val="26"/>
        </w:rPr>
        <w:t xml:space="preserve">Развитие церковной музыки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историей возникновения нотной записи;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сравнение нотаций религиозной музыки разных традиций (григорианский хорал, знаменный распев, современные ноты);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образцами (фрагментами) средневековых церковных распевов (одноголосие);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слушание духовной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Музыкальные жанры богослужения.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вокализация музыкальных тем изучаемых духовных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определение на слух изученных произведений и их авторов, иметь представление об особенностях их построения и образов;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Религиозные темы и образы в современной музыке.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сопоставление тенденций сохранения и переосмысления религиозной традиции в культуре XX–XXI веков;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исполнение музыки духовного содержания, сочиненной современными композиторами;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исследовательские и творческие проекты по теме «Музыка и религия в наше время»; посещение концерта духовной музыки.</w:t>
      </w:r>
    </w:p>
    <w:p w:rsidR="00F978AA" w:rsidRDefault="00F978AA">
      <w:pPr>
        <w:spacing w:after="0" w:line="264" w:lineRule="auto"/>
        <w:ind w:firstLine="600"/>
        <w:jc w:val="both"/>
        <w:rPr>
          <w:rFonts w:ascii="Times New Roman" w:hAnsi="Times New Roman"/>
          <w:b/>
          <w:color w:val="000000"/>
          <w:sz w:val="26"/>
          <w:szCs w:val="26"/>
        </w:rPr>
      </w:pPr>
    </w:p>
    <w:p w:rsidR="00F978AA" w:rsidRDefault="00F978AA">
      <w:pPr>
        <w:spacing w:after="0" w:line="264" w:lineRule="auto"/>
        <w:ind w:firstLine="600"/>
        <w:jc w:val="both"/>
        <w:rPr>
          <w:rFonts w:ascii="Times New Roman" w:hAnsi="Times New Roman"/>
          <w:b/>
          <w:color w:val="000000"/>
          <w:sz w:val="26"/>
          <w:szCs w:val="26"/>
        </w:rPr>
      </w:pP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Модуль № 8 «Современная музыка: основные жанры и направления»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Джаз.</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знакомство с различными джазовыми музыкальными композициямии направлениями (регтайм, бигбэнд, блюз);</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разучивание, исполнение одной из «вечнозеленых» джазовых тем, элементы ритмической и вокальной импровизации на ее основе;</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Мюзикл</w:t>
      </w:r>
      <w:r w:rsidRPr="00927BE6">
        <w:rPr>
          <w:rFonts w:ascii="Times New Roman" w:hAnsi="Times New Roman"/>
          <w:color w:val="000000"/>
          <w:sz w:val="26"/>
          <w:szCs w:val="26"/>
        </w:rPr>
        <w:t>.</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анализ рекламных объявлений о премьерах мюзиклов в современных средствах массовой информации;</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просмотр видеозаписи одного из мюзиклов, написание собственного рекламного текста для данной постановки;</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разучивание и исполнение отдельных номеров из мюзиклов.</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Молодежная музыкальная культура.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 xml:space="preserve">Социальный и коммерческий контекст массовой музыкальной культуры (потребительские тенденции современной культуры). </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разучивание и исполнение песни, относящейся к одному из молодежных музыкальных течений;</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дискуссия на тему «Современная музыка»;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презентация альбома своей любимой группы.</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Музыка цифрового мира.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Содержание: Музыка повсюду (радио, телевидение, Интернет, наушники). Музыка на любой вкус (безграничный выбор, персональныеплейлисты). Музыкальное творчество в условиях цифровой среды.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поиск информации о способах сохранения и передачи музыки прежде и сейчас;</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просмотр музыкального клипа популярного исполнителя, анализ его художественного образа, стиля, выразительных средств;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 исполнение популярной современной песни;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проведение социального опроса о роли и месте музыки в жизни современного человека; создание собственного музыкального клипа.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Модуль № 9 «Связь музыки с другими видами искусства»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 и литература.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образцами вокальной и инструментальной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сочинение рассказа, стихотворения под впечатлением от восприятия инструментального музыкального произведения;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рисование образов программной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 и живопись.</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музыкальными произведениями программной музыки, выявление интонаций изобразительного характера;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музыкальная викторина на знание музыки, названий и авторов изученных произведений;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Музыка и театр.</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знакомство с образцами музыки, созданной отечественными и зарубежными композиторами для драматического театра;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разучивание, исполнение песни из театральной постановки, просмотр видеозаписи спектакля, в котором звучит данная песня;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музыкальная викторина на материале изученных фрагментов музыкальных спектаклей;</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b/>
          <w:color w:val="000000"/>
          <w:sz w:val="26"/>
          <w:szCs w:val="26"/>
        </w:rPr>
        <w:t>Музыка кино и телевидения.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Виды деятельности обучающихся:</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знакомство с образцами киномузыки отечественных и зарубежных композиторов;</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просмотр фильмов с целью анализа выразительного эффекта, создаваемого музыкой; разучивание, исполнение песни из фильма;</w:t>
      </w:r>
    </w:p>
    <w:p w:rsidR="001E1844" w:rsidRPr="00927BE6" w:rsidRDefault="00881E66" w:rsidP="00F978AA">
      <w:pPr>
        <w:spacing w:after="0" w:line="264" w:lineRule="auto"/>
        <w:ind w:left="-709" w:right="992" w:firstLine="600"/>
        <w:jc w:val="both"/>
        <w:rPr>
          <w:sz w:val="26"/>
          <w:szCs w:val="26"/>
        </w:rPr>
      </w:pPr>
      <w:r w:rsidRPr="00927BE6">
        <w:rPr>
          <w:rFonts w:ascii="Times New Roman" w:hAnsi="Times New Roman"/>
          <w:color w:val="000000"/>
          <w:sz w:val="26"/>
          <w:szCs w:val="26"/>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E1844" w:rsidRPr="00927BE6" w:rsidRDefault="001E1844">
      <w:pPr>
        <w:rPr>
          <w:sz w:val="26"/>
          <w:szCs w:val="26"/>
        </w:rPr>
        <w:sectPr w:rsidR="001E1844" w:rsidRPr="00927BE6" w:rsidSect="00927BE6">
          <w:pgSz w:w="11906" w:h="16383"/>
          <w:pgMar w:top="1134" w:right="424" w:bottom="709" w:left="1134" w:header="720" w:footer="720" w:gutter="0"/>
          <w:cols w:space="720"/>
        </w:sectPr>
      </w:pPr>
    </w:p>
    <w:p w:rsidR="001E1844" w:rsidRPr="00927BE6" w:rsidRDefault="00881E66">
      <w:pPr>
        <w:spacing w:after="0" w:line="264" w:lineRule="auto"/>
        <w:ind w:left="120"/>
        <w:jc w:val="both"/>
        <w:rPr>
          <w:sz w:val="26"/>
          <w:szCs w:val="26"/>
        </w:rPr>
      </w:pPr>
      <w:bookmarkStart w:id="5" w:name="block-33820227"/>
      <w:bookmarkEnd w:id="2"/>
      <w:r w:rsidRPr="00927BE6">
        <w:rPr>
          <w:rFonts w:ascii="Times New Roman" w:hAnsi="Times New Roman"/>
          <w:color w:val="000000"/>
          <w:sz w:val="26"/>
          <w:szCs w:val="26"/>
        </w:rPr>
        <w:t>ПЛАНИРУЕМЫЕ РЕЗУЛЬТАТЫ ОСВОЕНИЯ ПРОГРАММЫ ПО МУЗЫКЕ НА УРОВНЕ ОСНОВНОГО ОБЩЕГО ОБРАЗОВАНИЯ</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left="120"/>
        <w:jc w:val="both"/>
        <w:rPr>
          <w:sz w:val="26"/>
          <w:szCs w:val="26"/>
        </w:rPr>
      </w:pPr>
      <w:bookmarkStart w:id="6" w:name="_Toc139895967"/>
      <w:bookmarkEnd w:id="6"/>
      <w:r w:rsidRPr="00927BE6">
        <w:rPr>
          <w:rFonts w:ascii="Times New Roman" w:hAnsi="Times New Roman"/>
          <w:b/>
          <w:color w:val="000000"/>
          <w:sz w:val="26"/>
          <w:szCs w:val="26"/>
        </w:rPr>
        <w:t>ЛИЧНОСТНЫЕ РЕЗУЛЬТАТЫ</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1) патриотического воспитания: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осознание российской гражданской идентичности в поликультурноми многоконфессиональном обществе;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знание Гимна России и традиций его исполнения, уважение музыкальных символов республик Российской Федерации и других стран мира;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проявление интереса к освоению музыкальных традиций своего края, музыкальной культуры народов России;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знание достижений отечественных музыкантов, их вклада в мировую музыкальную культуру;</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интерес к изучению истории отечественной музыкальной культуры;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стремление развивать и сохранять музыкальную культуру своей страны, своего края.</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2) гражданского воспитания: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готовность к выполнению обязанностей гражданина и реализации его прав, уважение прав, свобод и законных интересов других людей;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3) духовно-нравственного воспитания: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ориентация на моральные ценности и нормы в ситуациях нравственного выбора;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E1844" w:rsidRDefault="00881E66">
      <w:pPr>
        <w:spacing w:after="0" w:line="264" w:lineRule="auto"/>
        <w:ind w:firstLine="600"/>
        <w:jc w:val="both"/>
        <w:rPr>
          <w:rFonts w:ascii="Times New Roman" w:hAnsi="Times New Roman"/>
          <w:b/>
          <w:color w:val="000000"/>
          <w:sz w:val="26"/>
          <w:szCs w:val="26"/>
        </w:rPr>
      </w:pPr>
      <w:r w:rsidRPr="00927BE6">
        <w:rPr>
          <w:rFonts w:ascii="Times New Roman" w:hAnsi="Times New Roman"/>
          <w:b/>
          <w:color w:val="000000"/>
          <w:sz w:val="26"/>
          <w:szCs w:val="26"/>
        </w:rPr>
        <w:t>4) эстетического воспитания: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осознание ценности творчества, таланта;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осознание важности музыкального искусства как средства коммуникации и самовыражения;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понимание ценности отечественного и мирового искусства, роли этнических культурных традиций и народного творчества;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стремление к самовыражению в разных видах искусства.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b/>
          <w:color w:val="000000"/>
          <w:sz w:val="26"/>
          <w:szCs w:val="26"/>
        </w:rPr>
        <w:t>5) ценности научного познания: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овладение музыкальным языком, навыками познания музыки как искусства интонируемого смысла;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b/>
          <w:color w:val="000000"/>
          <w:sz w:val="26"/>
          <w:szCs w:val="26"/>
        </w:rPr>
        <w:t>6) физического воспитания, формирования культуры здоровья и эмоционального благополучия: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осознание ценности жизни с опорой на собственный жизненный опыт и опыт восприятия произведений искусства;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сформированность навыков рефлексии, признание своего права на ошибку и такого же права другого человека.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b/>
          <w:color w:val="000000"/>
          <w:sz w:val="26"/>
          <w:szCs w:val="26"/>
        </w:rPr>
        <w:t>7) трудового воспитания: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установка на посильное активное участие в практической деятельности;</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трудолюбие в учебе, настойчивость в достижении поставленных целей;</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интерес к практическому изучению профессий в сфере культуры и искусства;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уважение к труду и результатам трудовой деятельности.</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b/>
          <w:color w:val="000000"/>
          <w:sz w:val="26"/>
          <w:szCs w:val="26"/>
        </w:rPr>
        <w:t>8) экологического воспитания: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повышение уровня экологической культуры, осознание глобального характера экологических проблем и путей их решения;</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нравственно-эстетическое отношение к природе,</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участие в экологических проектах через различные формы музыкального творчества</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b/>
          <w:color w:val="000000"/>
          <w:sz w:val="26"/>
          <w:szCs w:val="26"/>
        </w:rPr>
        <w:t>9) адаптации к изменяющимся условиям социальной и природной среды:</w:t>
      </w:r>
    </w:p>
    <w:p w:rsidR="001E1844" w:rsidRPr="00927BE6" w:rsidRDefault="00881E66" w:rsidP="00F978AA">
      <w:pPr>
        <w:spacing w:after="0" w:line="264" w:lineRule="auto"/>
        <w:ind w:left="-1134" w:right="708" w:firstLine="600"/>
        <w:jc w:val="both"/>
        <w:rPr>
          <w:sz w:val="26"/>
          <w:szCs w:val="26"/>
        </w:rPr>
      </w:pPr>
      <w:r w:rsidRPr="00927BE6">
        <w:rPr>
          <w:rFonts w:ascii="Times New Roman" w:hAnsi="Times New Roman"/>
          <w:color w:val="000000"/>
          <w:sz w:val="26"/>
          <w:szCs w:val="26"/>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left="120"/>
        <w:jc w:val="both"/>
        <w:rPr>
          <w:sz w:val="26"/>
          <w:szCs w:val="26"/>
        </w:rPr>
      </w:pPr>
      <w:r w:rsidRPr="00927BE6">
        <w:rPr>
          <w:rFonts w:ascii="Times New Roman" w:hAnsi="Times New Roman"/>
          <w:b/>
          <w:color w:val="000000"/>
          <w:sz w:val="26"/>
          <w:szCs w:val="26"/>
        </w:rPr>
        <w:t>МЕТАПРЕДМЕТНЫЕ РЕЗУЛЬТАТЫ</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left="120"/>
        <w:jc w:val="both"/>
        <w:rPr>
          <w:sz w:val="26"/>
          <w:szCs w:val="26"/>
        </w:rPr>
      </w:pPr>
      <w:r w:rsidRPr="00927BE6">
        <w:rPr>
          <w:rFonts w:ascii="Times New Roman" w:hAnsi="Times New Roman"/>
          <w:b/>
          <w:color w:val="000000"/>
          <w:sz w:val="26"/>
          <w:szCs w:val="26"/>
        </w:rPr>
        <w:t>Познавательные универсальные учебные действия</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Базовые логические действия: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сопоставлять, сравнивать на основании существенных признаков произведения, жанры и стили музыкального и других видов искусства;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обнаруживать взаимные влияния отдельных видов, жанров и стилей музыки друг на друга, формулировать гипотезы о взаимосвязях;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выявлять и характеризовать существенные признаки конкретного музыкального звучания;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самостоятельно обобщать и формулировать выводы по результатам проведенного слухового наблюдения-исследования.</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Базовые исследовательские действия: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следовать внутренним слухом за развитием музыкального процесса, «наблюдать» звучание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использовать вопросы как исследовательский инструмент познания;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составлять алгоритм действий и использовать его для решения учебных, в том числе исполнительских и творческих задач;</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самостоятельно формулировать обобщения и выводы по результатам проведенного наблюдения, слухового исследования.</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b/>
          <w:color w:val="000000"/>
          <w:sz w:val="26"/>
          <w:szCs w:val="26"/>
        </w:rPr>
        <w:t>Работа с информацией:</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понимать специфику работы с аудиоинформацией, музыкальными записями;</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использовать интонирование для запоминания звуковой информации, музыкальных произведений;</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оценивать надежность информации по критериям, предложенным учителем или сформулированным самостоятельно;</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различать тексты информационного и художественного содержания, трансформировать, интерпретировать их в соответствии с учебной задачей;</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E1844" w:rsidRPr="00927BE6" w:rsidRDefault="001E1844" w:rsidP="00F978AA">
      <w:pPr>
        <w:tabs>
          <w:tab w:val="left" w:pos="-1843"/>
        </w:tabs>
        <w:spacing w:after="0" w:line="264" w:lineRule="auto"/>
        <w:ind w:left="-1134" w:right="850"/>
        <w:jc w:val="both"/>
        <w:rPr>
          <w:sz w:val="26"/>
          <w:szCs w:val="26"/>
        </w:rPr>
      </w:pPr>
    </w:p>
    <w:p w:rsidR="001E1844" w:rsidRPr="00927BE6" w:rsidRDefault="00881E66" w:rsidP="00F978AA">
      <w:pPr>
        <w:tabs>
          <w:tab w:val="left" w:pos="-1843"/>
        </w:tabs>
        <w:spacing w:after="0" w:line="264" w:lineRule="auto"/>
        <w:ind w:left="-1134" w:right="850"/>
        <w:jc w:val="both"/>
        <w:rPr>
          <w:sz w:val="26"/>
          <w:szCs w:val="26"/>
        </w:rPr>
      </w:pPr>
      <w:r w:rsidRPr="00927BE6">
        <w:rPr>
          <w:rFonts w:ascii="Times New Roman" w:hAnsi="Times New Roman"/>
          <w:b/>
          <w:color w:val="000000"/>
          <w:sz w:val="26"/>
          <w:szCs w:val="26"/>
        </w:rPr>
        <w:t>Коммуникативные универсальные учебные действия</w:t>
      </w:r>
    </w:p>
    <w:p w:rsidR="001E1844" w:rsidRPr="00927BE6" w:rsidRDefault="001E1844" w:rsidP="00F978AA">
      <w:pPr>
        <w:tabs>
          <w:tab w:val="left" w:pos="-1843"/>
        </w:tabs>
        <w:spacing w:after="0" w:line="264" w:lineRule="auto"/>
        <w:ind w:left="-1134" w:right="850"/>
        <w:jc w:val="both"/>
        <w:rPr>
          <w:sz w:val="26"/>
          <w:szCs w:val="26"/>
        </w:rPr>
      </w:pP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b/>
          <w:color w:val="000000"/>
          <w:sz w:val="26"/>
          <w:szCs w:val="26"/>
        </w:rPr>
        <w:t>1) невербальная коммуникация:</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эффективно использовать интонационно-выразительные возможностив ситуации публичного выступления;</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b/>
          <w:color w:val="000000"/>
          <w:sz w:val="26"/>
          <w:szCs w:val="26"/>
        </w:rPr>
        <w:t>2) вербальное общение:</w:t>
      </w:r>
    </w:p>
    <w:p w:rsidR="001E1844" w:rsidRPr="00927BE6" w:rsidRDefault="00881E66" w:rsidP="00F978AA">
      <w:pPr>
        <w:tabs>
          <w:tab w:val="left" w:pos="-1843"/>
        </w:tabs>
        <w:spacing w:after="0" w:line="264" w:lineRule="auto"/>
        <w:ind w:left="-1134" w:right="850" w:firstLine="600"/>
        <w:jc w:val="both"/>
        <w:rPr>
          <w:sz w:val="26"/>
          <w:szCs w:val="26"/>
        </w:rPr>
      </w:pPr>
      <w:r w:rsidRPr="00927BE6">
        <w:rPr>
          <w:rFonts w:ascii="Times New Roman" w:hAnsi="Times New Roman"/>
          <w:color w:val="000000"/>
          <w:sz w:val="26"/>
          <w:szCs w:val="26"/>
        </w:rPr>
        <w:t>воспринимать и формулировать суждения, выражать эмоции в соответствии с условиями и целями общения;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выражать свое мнение, в том числе впечатления от общения с музыкальным искусством в устных и письменных текстах;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понимать намерения других, проявлять уважительное отношение к собеседнику и в корректной форме формулировать свои возражения;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вести диалог, дискуссию, задавать вопросы по существу обсуждаемой темы, поддерживать благожелательный тон диалога;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публично представлять результаты учебной и творческой деятельности.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3) совместная деятельность (сотрудничество):</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уметь обобщать мнения нескольких людей, проявлять готовность руководить, выполнять поручения, подчиняться;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оценивать качество своего вклада в общий продукт по критериям, самостоятельно сформулированным участниками взаимодействия;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left="120"/>
        <w:jc w:val="both"/>
        <w:rPr>
          <w:sz w:val="26"/>
          <w:szCs w:val="26"/>
        </w:rPr>
      </w:pPr>
      <w:r w:rsidRPr="00927BE6">
        <w:rPr>
          <w:rFonts w:ascii="Times New Roman" w:hAnsi="Times New Roman"/>
          <w:b/>
          <w:color w:val="000000"/>
          <w:sz w:val="26"/>
          <w:szCs w:val="26"/>
        </w:rPr>
        <w:t>Регулятивные универсальные учебные действия</w:t>
      </w:r>
    </w:p>
    <w:p w:rsidR="001E1844" w:rsidRPr="00927BE6" w:rsidRDefault="001E1844">
      <w:pPr>
        <w:spacing w:after="0" w:line="264" w:lineRule="auto"/>
        <w:ind w:left="120"/>
        <w:jc w:val="both"/>
        <w:rPr>
          <w:sz w:val="26"/>
          <w:szCs w:val="26"/>
        </w:rPr>
      </w:pP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Самоорганизация: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планировать достижение целей через решение ряда последовательных задач частного характера;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самостоятельно составлять план действий, вносить необходимые коррективы в ходе его реализации;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выявлять наиболее важные проблемы для решения в учебных и жизненных ситуациях;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делать выбор и брать за него ответственность на себя.</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Самоконтроль (рефлексия):</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владеть способами самоконтроля, самомотивации и рефлексии;</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давать адекватную оценку учебной ситуации и предлагать план ее изменения;</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предвидеть трудности, которые могут возникнуть при решении учебной задачи, и адаптировать решение к меняющимся обстоятельствам;</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b/>
          <w:color w:val="000000"/>
          <w:sz w:val="26"/>
          <w:szCs w:val="26"/>
        </w:rPr>
        <w:t>Эмоциональный интеллект:</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выявлять и анализировать причины эмоций;</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понимать мотивы и намерения другого человека, анализируя коммуникативно-интонационную ситуацию;</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регулировать способ выражения собственных эмоций.</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b/>
          <w:color w:val="000000"/>
          <w:sz w:val="26"/>
          <w:szCs w:val="26"/>
        </w:rPr>
        <w:t>Принятие себя и других:</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уважительно и осознанно относиться к другому человеку и его мнению, эстетическим предпочтениям и вкусам;</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принимать себя и других, не осуждая;</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проявлять открытость;</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осознавать невозможность контролировать все вокруг.</w:t>
      </w:r>
    </w:p>
    <w:p w:rsidR="00881E66"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978AA" w:rsidRPr="00F978AA" w:rsidRDefault="00F978AA" w:rsidP="00F978AA">
      <w:pPr>
        <w:spacing w:after="0" w:line="264" w:lineRule="auto"/>
        <w:ind w:left="-1134" w:right="991" w:firstLine="600"/>
        <w:jc w:val="both"/>
        <w:rPr>
          <w:sz w:val="26"/>
          <w:szCs w:val="26"/>
        </w:rPr>
      </w:pPr>
    </w:p>
    <w:p w:rsidR="001E1844" w:rsidRPr="00927BE6" w:rsidRDefault="00881E66" w:rsidP="00F978AA">
      <w:pPr>
        <w:spacing w:after="0" w:line="264" w:lineRule="auto"/>
        <w:ind w:left="-1134" w:right="991"/>
        <w:jc w:val="both"/>
        <w:rPr>
          <w:sz w:val="26"/>
          <w:szCs w:val="26"/>
        </w:rPr>
      </w:pPr>
      <w:r w:rsidRPr="00927BE6">
        <w:rPr>
          <w:rFonts w:ascii="Times New Roman" w:hAnsi="Times New Roman"/>
          <w:b/>
          <w:color w:val="000000"/>
          <w:sz w:val="26"/>
          <w:szCs w:val="26"/>
        </w:rPr>
        <w:t>ПРЕДМЕТНЫЕ РЕЗУЛЬТАТЫ</w:t>
      </w:r>
    </w:p>
    <w:p w:rsidR="001E1844" w:rsidRPr="00927BE6" w:rsidRDefault="001E1844" w:rsidP="00F978AA">
      <w:pPr>
        <w:spacing w:after="0" w:line="264" w:lineRule="auto"/>
        <w:ind w:left="-1134" w:right="991"/>
        <w:jc w:val="both"/>
        <w:rPr>
          <w:sz w:val="26"/>
          <w:szCs w:val="26"/>
        </w:rPr>
      </w:pPr>
    </w:p>
    <w:p w:rsidR="00F978AA" w:rsidRDefault="00881E66" w:rsidP="00F978AA">
      <w:pPr>
        <w:spacing w:after="0" w:line="264" w:lineRule="auto"/>
        <w:ind w:left="-1134" w:right="991" w:firstLine="600"/>
        <w:jc w:val="both"/>
        <w:rPr>
          <w:sz w:val="26"/>
          <w:szCs w:val="26"/>
        </w:rPr>
      </w:pPr>
      <w:r w:rsidRPr="00927BE6">
        <w:rPr>
          <w:rFonts w:ascii="Times New Roman" w:hAnsi="Times New Roman"/>
          <w:color w:val="000000"/>
          <w:sz w:val="26"/>
          <w:szCs w:val="26"/>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E1844" w:rsidRPr="00927BE6" w:rsidRDefault="00881E66" w:rsidP="00F978AA">
      <w:pPr>
        <w:spacing w:after="0" w:line="264" w:lineRule="auto"/>
        <w:ind w:left="-1134" w:right="991" w:firstLine="600"/>
        <w:jc w:val="both"/>
        <w:rPr>
          <w:sz w:val="26"/>
          <w:szCs w:val="26"/>
        </w:rPr>
      </w:pPr>
      <w:r w:rsidRPr="00927BE6">
        <w:rPr>
          <w:rFonts w:ascii="Times New Roman" w:hAnsi="Times New Roman"/>
          <w:b/>
          <w:color w:val="000000"/>
          <w:sz w:val="26"/>
          <w:szCs w:val="26"/>
        </w:rPr>
        <w:t>Обучающиеся, освоившие основную образовательную программу по музыке: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воспринимают российскую музыкальную культуру как целостное и самобытное цивилизационное явление;</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знают достижения отечественных мастеров музыкальной культуры, испытывают гордость за них;</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К концу изучения модуля № 1 «Музыка моего края» обучающийся научится: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 xml:space="preserve">отличать и ценить музыкальные традиции своей республики, края, народа; </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характеризовать особенности творчества народных и профессиональных музыкантов, творческих коллективов своего края;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исполнять и оценивать образцы музыкального фольклора и сочинения композиторов своей малой родины.</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К концу изучения модуля № 2 «Народное музыкальное творчество России» обучающийся научится: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определять на слух музыкальные образцы, относящиеся к русскому музыкальному фольклору, к музыке народ</w:t>
      </w:r>
      <w:r w:rsidR="00BE2FFE" w:rsidRPr="00927BE6">
        <w:rPr>
          <w:rFonts w:ascii="Times New Roman" w:hAnsi="Times New Roman"/>
          <w:color w:val="000000"/>
          <w:sz w:val="26"/>
          <w:szCs w:val="26"/>
        </w:rPr>
        <w:t xml:space="preserve">ов Северного Кавказа, республик </w:t>
      </w:r>
      <w:r w:rsidRPr="00927BE6">
        <w:rPr>
          <w:rFonts w:ascii="Times New Roman" w:hAnsi="Times New Roman"/>
          <w:color w:val="000000"/>
          <w:sz w:val="26"/>
          <w:szCs w:val="26"/>
        </w:rPr>
        <w:t>Сибири</w:t>
      </w:r>
      <w:r w:rsidR="00BE2FFE" w:rsidRPr="00927BE6">
        <w:rPr>
          <w:rFonts w:ascii="Times New Roman" w:hAnsi="Times New Roman"/>
          <w:color w:val="000000"/>
          <w:sz w:val="26"/>
          <w:szCs w:val="26"/>
        </w:rPr>
        <w:t>, Камчатского края</w:t>
      </w:r>
      <w:r w:rsidRPr="00927BE6">
        <w:rPr>
          <w:rFonts w:ascii="Times New Roman" w:hAnsi="Times New Roman"/>
          <w:color w:val="000000"/>
          <w:sz w:val="26"/>
          <w:szCs w:val="26"/>
        </w:rPr>
        <w:t xml:space="preserve"> (не менее трех региональных фольклорных традиций на выбор учителя);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различать на слух и исполнять произведения различных жанров фольклорной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определять на слух принадлежность народных музыкальных инструментовк группам духовых, струнных, ударно-шумовых инструментов;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К концу изучения модуля № 3 «Русская классическая музыка» обучающийся научится: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различать на слух произведения русских композиторов-классиков, называть автора, произведение, исполнительский состав;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исполнять (в том числе фрагментарно, отдельными темами) сочинения русских композиторов;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характеризовать творчество не менее двух отечественных композиторов-классиков, приводить примеры наиболее известных сочинений.</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b/>
          <w:color w:val="000000"/>
          <w:sz w:val="26"/>
          <w:szCs w:val="26"/>
        </w:rPr>
        <w:t>К концу изучения модуля № 4 «Жанры музыкального искусства» обучающийся научится:</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рассуждать о круге образов и средствах их воплощения, типичныхдля данного жанра;</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выразительно исполнять произведения (в том числе фрагменты) вокальных, инструментальных и музыкально-театральных жанров.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b/>
          <w:color w:val="000000"/>
          <w:sz w:val="26"/>
          <w:szCs w:val="26"/>
        </w:rPr>
        <w:t>К концу изучения модуля № 5 «Музыка народов мира» обучающийся научится:</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различать на слух и исполнять произведения различных жанров фольклорной музыки;</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определять на слух принадлежность народных музыкальных инструментов к группам духовых, струнных, ударно-шумовых инструментов;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b/>
          <w:color w:val="000000"/>
          <w:sz w:val="26"/>
          <w:szCs w:val="26"/>
        </w:rPr>
        <w:t>К концу изучения модуля № 6 «Европейская классическая музыка» обучающийся научится:</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различать на слух произведения европейских композиторов-классиков, называть автора, произведение, исполнительский состав;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определять принадлежность музыкального произведения к одному из художественных стилей (барокко, классицизм, романтизм, импрессионизм);</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исполнять (в том числе фрагментарно) сочинения композиторов-классиков;</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характеризовать творчество не менее двух композиторов-классиков, приводить примеры наиболее известных сочинений.</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b/>
          <w:color w:val="000000"/>
          <w:sz w:val="26"/>
          <w:szCs w:val="26"/>
        </w:rPr>
        <w:t xml:space="preserve">К концу изучения модуля № 7 «Духовная музыка» обучающийся научится: </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различать и характеризовать жанры и произведения русской и европейской духовной музыки;</w:t>
      </w:r>
    </w:p>
    <w:p w:rsidR="00F978AA"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исполнять произведения русской и европейской духовной музыки;</w:t>
      </w:r>
    </w:p>
    <w:p w:rsidR="001E1844" w:rsidRPr="00927BE6" w:rsidRDefault="00881E66" w:rsidP="00F978AA">
      <w:pPr>
        <w:spacing w:after="0" w:line="264" w:lineRule="auto"/>
        <w:ind w:left="-1134" w:right="850" w:firstLine="600"/>
        <w:jc w:val="both"/>
        <w:rPr>
          <w:sz w:val="26"/>
          <w:szCs w:val="26"/>
        </w:rPr>
      </w:pPr>
      <w:r w:rsidRPr="00927BE6">
        <w:rPr>
          <w:rFonts w:ascii="Times New Roman" w:hAnsi="Times New Roman"/>
          <w:color w:val="000000"/>
          <w:sz w:val="26"/>
          <w:szCs w:val="26"/>
        </w:rPr>
        <w:t>приводить примеры сочинений духовной музыки, называть их автора.</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К концу изучения модуля № 8 «Современная музыка: основные жанры и направления» обучающийся научится:</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определять и характеризовать стили, направления и жанры современной музыки;</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различать и определять на слух виды оркестров, ансамблей, тембры музыкальных инструментов, входящих в их состав;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исполнять современные музыкальные произведения в разных видах деятельности.</w:t>
      </w:r>
    </w:p>
    <w:p w:rsidR="001E1844" w:rsidRPr="00927BE6" w:rsidRDefault="00881E66">
      <w:pPr>
        <w:spacing w:after="0" w:line="264" w:lineRule="auto"/>
        <w:ind w:firstLine="600"/>
        <w:jc w:val="both"/>
        <w:rPr>
          <w:sz w:val="26"/>
          <w:szCs w:val="26"/>
        </w:rPr>
      </w:pPr>
      <w:r w:rsidRPr="00927BE6">
        <w:rPr>
          <w:rFonts w:ascii="Times New Roman" w:hAnsi="Times New Roman"/>
          <w:b/>
          <w:color w:val="000000"/>
          <w:sz w:val="26"/>
          <w:szCs w:val="26"/>
        </w:rPr>
        <w:t>К концу изучения модуля № 9 «Связь музыки с другими видами искусства» обучающийся научится</w:t>
      </w:r>
      <w:r w:rsidRPr="00927BE6">
        <w:rPr>
          <w:rFonts w:ascii="Times New Roman" w:hAnsi="Times New Roman"/>
          <w:color w:val="000000"/>
          <w:sz w:val="26"/>
          <w:szCs w:val="26"/>
        </w:rPr>
        <w:t>:</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определять стилевые и жанровые параллели между музыкой и другими видами искусств;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различать и анализировать средства выразительности разных видов искусств;</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E1844" w:rsidRPr="00927BE6" w:rsidRDefault="00881E66">
      <w:pPr>
        <w:spacing w:after="0" w:line="264" w:lineRule="auto"/>
        <w:ind w:firstLine="600"/>
        <w:jc w:val="both"/>
        <w:rPr>
          <w:sz w:val="26"/>
          <w:szCs w:val="26"/>
        </w:rPr>
      </w:pPr>
      <w:r w:rsidRPr="00927BE6">
        <w:rPr>
          <w:rFonts w:ascii="Times New Roman" w:hAnsi="Times New Roman"/>
          <w:color w:val="000000"/>
          <w:sz w:val="26"/>
          <w:szCs w:val="26"/>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E1844" w:rsidRPr="00927BE6" w:rsidRDefault="001E1844">
      <w:pPr>
        <w:rPr>
          <w:sz w:val="26"/>
          <w:szCs w:val="26"/>
        </w:rPr>
        <w:sectPr w:rsidR="001E1844" w:rsidRPr="00927BE6" w:rsidSect="00F978AA">
          <w:pgSz w:w="11906" w:h="16383"/>
          <w:pgMar w:top="1134" w:right="850" w:bottom="993" w:left="1701" w:header="720" w:footer="720" w:gutter="0"/>
          <w:cols w:space="720"/>
        </w:sectPr>
      </w:pPr>
    </w:p>
    <w:p w:rsidR="00F978AA" w:rsidRDefault="00F978AA">
      <w:pPr>
        <w:spacing w:after="0"/>
        <w:ind w:left="120"/>
        <w:rPr>
          <w:rFonts w:ascii="Times New Roman" w:hAnsi="Times New Roman"/>
          <w:b/>
          <w:color w:val="000000"/>
          <w:sz w:val="26"/>
          <w:szCs w:val="26"/>
        </w:rPr>
      </w:pPr>
      <w:bookmarkStart w:id="7" w:name="block-33820228"/>
      <w:bookmarkEnd w:id="5"/>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F978AA" w:rsidRDefault="00F978AA">
      <w:pPr>
        <w:spacing w:after="0"/>
        <w:ind w:left="120"/>
        <w:rPr>
          <w:rFonts w:ascii="Times New Roman" w:hAnsi="Times New Roman"/>
          <w:b/>
          <w:color w:val="000000"/>
          <w:sz w:val="26"/>
          <w:szCs w:val="26"/>
        </w:rPr>
      </w:pPr>
    </w:p>
    <w:p w:rsidR="001E1844" w:rsidRPr="00927BE6" w:rsidRDefault="00881E66" w:rsidP="00895EE4">
      <w:pPr>
        <w:spacing w:after="0"/>
        <w:ind w:left="120"/>
        <w:jc w:val="center"/>
        <w:rPr>
          <w:sz w:val="26"/>
          <w:szCs w:val="26"/>
        </w:rPr>
      </w:pPr>
      <w:r w:rsidRPr="00927BE6">
        <w:rPr>
          <w:rFonts w:ascii="Times New Roman" w:hAnsi="Times New Roman"/>
          <w:b/>
          <w:color w:val="000000"/>
          <w:sz w:val="26"/>
          <w:szCs w:val="26"/>
        </w:rPr>
        <w:t>ТЕМАТИЧЕСКОЕ ПЛАНИРОВАНИЕ</w:t>
      </w:r>
    </w:p>
    <w:p w:rsidR="001E1844" w:rsidRPr="00927BE6" w:rsidRDefault="00881E66">
      <w:pPr>
        <w:spacing w:after="0"/>
        <w:ind w:left="120"/>
        <w:rPr>
          <w:sz w:val="26"/>
          <w:szCs w:val="26"/>
        </w:rPr>
      </w:pPr>
      <w:r w:rsidRPr="00895EE4">
        <w:rPr>
          <w:rFonts w:ascii="Times New Roman" w:hAnsi="Times New Roman"/>
          <w:b/>
          <w:color w:val="000000"/>
          <w:sz w:val="26"/>
          <w:szCs w:val="26"/>
          <w:highlight w:val="yellow"/>
        </w:rPr>
        <w:t>5 КЛАСС</w:t>
      </w:r>
    </w:p>
    <w:tbl>
      <w:tblPr>
        <w:tblW w:w="0" w:type="auto"/>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3"/>
        <w:gridCol w:w="3674"/>
        <w:gridCol w:w="1814"/>
        <w:gridCol w:w="2743"/>
      </w:tblGrid>
      <w:tr w:rsidR="001E1844" w:rsidRPr="00927BE6" w:rsidTr="00F978AA">
        <w:trPr>
          <w:trHeight w:val="144"/>
          <w:tblCellSpacing w:w="20" w:type="nil"/>
        </w:trPr>
        <w:tc>
          <w:tcPr>
            <w:tcW w:w="983"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 п/п </w:t>
            </w:r>
          </w:p>
          <w:p w:rsidR="001E1844" w:rsidRPr="00927BE6" w:rsidRDefault="001E1844" w:rsidP="00895EE4">
            <w:pPr>
              <w:spacing w:after="0" w:line="240" w:lineRule="auto"/>
              <w:ind w:left="135"/>
              <w:rPr>
                <w:sz w:val="26"/>
                <w:szCs w:val="26"/>
              </w:rPr>
            </w:pPr>
          </w:p>
        </w:tc>
        <w:tc>
          <w:tcPr>
            <w:tcW w:w="3674"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Наименование разделов и тем программы </w:t>
            </w:r>
          </w:p>
          <w:p w:rsidR="001E1844" w:rsidRPr="00927BE6" w:rsidRDefault="001E1844" w:rsidP="00895EE4">
            <w:pPr>
              <w:spacing w:after="0" w:line="240" w:lineRule="auto"/>
              <w:ind w:left="135"/>
              <w:rPr>
                <w:sz w:val="26"/>
                <w:szCs w:val="26"/>
              </w:rPr>
            </w:pPr>
          </w:p>
        </w:tc>
        <w:tc>
          <w:tcPr>
            <w:tcW w:w="1814"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b/>
                <w:color w:val="000000"/>
                <w:sz w:val="26"/>
                <w:szCs w:val="26"/>
              </w:rPr>
              <w:t>Количество часов</w:t>
            </w:r>
          </w:p>
        </w:tc>
        <w:tc>
          <w:tcPr>
            <w:tcW w:w="2743"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Электронные (цифровые) образовательные ресурсы </w:t>
            </w:r>
          </w:p>
        </w:tc>
      </w:tr>
      <w:tr w:rsidR="001E1844" w:rsidRPr="00927BE6" w:rsidTr="00895EE4">
        <w:trPr>
          <w:trHeight w:val="597"/>
          <w:tblCellSpacing w:w="20" w:type="nil"/>
        </w:trPr>
        <w:tc>
          <w:tcPr>
            <w:tcW w:w="983" w:type="dxa"/>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3674" w:type="dxa"/>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181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Всего </w:t>
            </w:r>
          </w:p>
          <w:p w:rsidR="001E1844" w:rsidRPr="00927BE6" w:rsidRDefault="001E1844" w:rsidP="00895EE4">
            <w:pPr>
              <w:spacing w:after="0" w:line="240" w:lineRule="auto"/>
              <w:ind w:left="135"/>
              <w:rPr>
                <w:sz w:val="26"/>
                <w:szCs w:val="26"/>
              </w:rPr>
            </w:pPr>
          </w:p>
        </w:tc>
        <w:tc>
          <w:tcPr>
            <w:tcW w:w="2743" w:type="dxa"/>
            <w:vMerge/>
            <w:tcBorders>
              <w:top w:val="nil"/>
            </w:tcBorders>
            <w:tcMar>
              <w:top w:w="50" w:type="dxa"/>
              <w:left w:w="100" w:type="dxa"/>
            </w:tcMa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ИНВАРИАНТНЫЕ МОДУЛИ</w:t>
            </w: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моего края</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Фольклор – народное творчество</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2.Народное музыкальное творчество России</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Россия – наш общий дом</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Фольклор в творчестве профессиональных композиторов</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3.Русская классическая музыка</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Образы родной земли</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Золотой век русской культуры</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8">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3.3</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История страны и народа в музыке русских композиторов</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9">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7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4.Жанры музыкального искусства</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Камерная музыка</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0">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Симфоническая музыка</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1">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4.3</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Циклические формы и жанры</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2">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ВАРИАТИВНЫЕ МОДУЛИ</w:t>
            </w:r>
          </w:p>
        </w:tc>
      </w:tr>
      <w:tr w:rsidR="001E1844" w:rsidRPr="00927BE6" w:rsidTr="00F978AA">
        <w:trPr>
          <w:trHeight w:val="144"/>
          <w:tblCellSpacing w:w="20" w:type="nil"/>
        </w:trPr>
        <w:tc>
          <w:tcPr>
            <w:tcW w:w="9214" w:type="dxa"/>
            <w:gridSpan w:val="4"/>
            <w:tcMar>
              <w:top w:w="50" w:type="dxa"/>
              <w:left w:w="100" w:type="dxa"/>
            </w:tcMar>
            <w:vAlign w:val="center"/>
          </w:tcPr>
          <w:p w:rsidR="001E1844" w:rsidRDefault="00881E66" w:rsidP="00895EE4">
            <w:pPr>
              <w:spacing w:after="0" w:line="240" w:lineRule="auto"/>
              <w:ind w:left="135"/>
              <w:rPr>
                <w:rFonts w:ascii="Times New Roman" w:hAnsi="Times New Roman"/>
                <w:b/>
                <w:color w:val="000000"/>
                <w:sz w:val="26"/>
                <w:szCs w:val="26"/>
                <w:lang w:val="en-US"/>
              </w:rPr>
            </w:pPr>
            <w:r w:rsidRPr="00927BE6">
              <w:rPr>
                <w:rFonts w:ascii="Times New Roman" w:hAnsi="Times New Roman"/>
                <w:b/>
                <w:color w:val="000000"/>
                <w:sz w:val="26"/>
                <w:szCs w:val="26"/>
              </w:rPr>
              <w:t>Раздел 1.Музыка народов мира</w:t>
            </w:r>
          </w:p>
          <w:p w:rsidR="0059656F" w:rsidRPr="0059656F" w:rsidRDefault="0059656F" w:rsidP="00895EE4">
            <w:pPr>
              <w:spacing w:after="0" w:line="240" w:lineRule="auto"/>
              <w:ind w:left="135"/>
              <w:rPr>
                <w:sz w:val="26"/>
                <w:szCs w:val="26"/>
                <w:lang w:val="en-US"/>
              </w:rPr>
            </w:pP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фольклор народов Европы</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3">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фольклор народов Азии и Африки</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4">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2.Европейская классическая музыка</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Национальные истоки классической музыки</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5">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Музыка-зеркало эпохи</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6">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3.Духовная музыка</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Храмовый синтез искусств</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7">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4.Современная музыка: основные жанры и направления</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Мюзикл</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8">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9214" w:type="dxa"/>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5.Связь музыки с другими видами искусства</w:t>
            </w:r>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5.1</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и литература</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19">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5.2</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и театр</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0">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5.3</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кино и телевидения</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1">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98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5.4</w:t>
            </w:r>
          </w:p>
        </w:tc>
        <w:tc>
          <w:tcPr>
            <w:tcW w:w="367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и изобразительное искусство</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2743"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2">
              <w:r w:rsidRPr="00927BE6">
                <w:rPr>
                  <w:rFonts w:ascii="Times New Roman" w:hAnsi="Times New Roman"/>
                  <w:color w:val="0000FF"/>
                  <w:sz w:val="26"/>
                  <w:szCs w:val="26"/>
                  <w:u w:val="single"/>
                </w:rPr>
                <w:t>https://m.edsoo.ru/f5e9b004</w:t>
              </w:r>
            </w:hyperlink>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rsidTr="00F978AA">
        <w:trPr>
          <w:trHeight w:val="144"/>
          <w:tblCellSpacing w:w="20" w:type="nil"/>
        </w:trPr>
        <w:tc>
          <w:tcPr>
            <w:tcW w:w="4657" w:type="dxa"/>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ОБЩЕЕ КОЛИЧЕСТВО ЧАСОВ ПО ПРОГРАММЕ</w:t>
            </w:r>
          </w:p>
        </w:tc>
        <w:tc>
          <w:tcPr>
            <w:tcW w:w="1814"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34 </w:t>
            </w:r>
          </w:p>
        </w:tc>
        <w:tc>
          <w:tcPr>
            <w:tcW w:w="2743" w:type="dxa"/>
            <w:tcMar>
              <w:top w:w="50" w:type="dxa"/>
              <w:left w:w="100" w:type="dxa"/>
            </w:tcMar>
            <w:vAlign w:val="center"/>
          </w:tcPr>
          <w:p w:rsidR="001E1844" w:rsidRPr="00927BE6" w:rsidRDefault="001E1844" w:rsidP="00895EE4">
            <w:pPr>
              <w:spacing w:after="0" w:line="240" w:lineRule="auto"/>
              <w:rPr>
                <w:sz w:val="26"/>
                <w:szCs w:val="26"/>
              </w:rPr>
            </w:pPr>
          </w:p>
        </w:tc>
      </w:tr>
    </w:tbl>
    <w:p w:rsidR="001E1844" w:rsidRPr="00927BE6" w:rsidRDefault="001E1844">
      <w:pPr>
        <w:rPr>
          <w:sz w:val="26"/>
          <w:szCs w:val="26"/>
        </w:rPr>
        <w:sectPr w:rsidR="001E1844" w:rsidRPr="00927BE6" w:rsidSect="00895EE4">
          <w:type w:val="continuous"/>
          <w:pgSz w:w="11906" w:h="16383"/>
          <w:pgMar w:top="709" w:right="1134" w:bottom="850" w:left="1134" w:header="720" w:footer="720" w:gutter="0"/>
          <w:cols w:space="720"/>
          <w:docGrid w:linePitch="299"/>
        </w:sectPr>
      </w:pPr>
    </w:p>
    <w:p w:rsidR="00895EE4" w:rsidRDefault="00895EE4">
      <w:pPr>
        <w:spacing w:after="0"/>
        <w:ind w:left="120"/>
        <w:rPr>
          <w:rFonts w:ascii="Times New Roman" w:hAnsi="Times New Roman"/>
          <w:b/>
          <w:color w:val="000000"/>
          <w:sz w:val="26"/>
          <w:szCs w:val="26"/>
        </w:rPr>
      </w:pPr>
    </w:p>
    <w:p w:rsidR="00895EE4" w:rsidRDefault="00895EE4">
      <w:pPr>
        <w:spacing w:after="0"/>
        <w:ind w:left="120"/>
        <w:rPr>
          <w:rFonts w:ascii="Times New Roman" w:hAnsi="Times New Roman"/>
          <w:b/>
          <w:color w:val="000000"/>
          <w:sz w:val="26"/>
          <w:szCs w:val="26"/>
        </w:rPr>
      </w:pPr>
    </w:p>
    <w:p w:rsidR="00895EE4" w:rsidRDefault="00895EE4">
      <w:pPr>
        <w:spacing w:after="0"/>
        <w:ind w:left="120"/>
        <w:rPr>
          <w:rFonts w:ascii="Times New Roman" w:hAnsi="Times New Roman"/>
          <w:b/>
          <w:color w:val="000000"/>
          <w:sz w:val="26"/>
          <w:szCs w:val="26"/>
        </w:rPr>
      </w:pPr>
    </w:p>
    <w:p w:rsidR="00895EE4" w:rsidRDefault="00895EE4">
      <w:pPr>
        <w:spacing w:after="0"/>
        <w:ind w:left="120"/>
        <w:rPr>
          <w:rFonts w:ascii="Times New Roman" w:hAnsi="Times New Roman"/>
          <w:b/>
          <w:color w:val="000000"/>
          <w:sz w:val="26"/>
          <w:szCs w:val="26"/>
        </w:rPr>
      </w:pPr>
    </w:p>
    <w:p w:rsidR="00895EE4" w:rsidRDefault="00895EE4">
      <w:pPr>
        <w:spacing w:after="0"/>
        <w:ind w:left="120"/>
        <w:rPr>
          <w:rFonts w:ascii="Times New Roman" w:hAnsi="Times New Roman"/>
          <w:b/>
          <w:color w:val="000000"/>
          <w:sz w:val="26"/>
          <w:szCs w:val="26"/>
        </w:rPr>
      </w:pPr>
    </w:p>
    <w:p w:rsidR="001E1844" w:rsidRPr="00927BE6" w:rsidRDefault="00881E66">
      <w:pPr>
        <w:spacing w:after="0"/>
        <w:ind w:left="120"/>
        <w:rPr>
          <w:sz w:val="26"/>
          <w:szCs w:val="26"/>
        </w:rPr>
      </w:pPr>
      <w:r w:rsidRPr="00895EE4">
        <w:rPr>
          <w:rFonts w:ascii="Times New Roman" w:hAnsi="Times New Roman"/>
          <w:b/>
          <w:color w:val="000000"/>
          <w:sz w:val="26"/>
          <w:szCs w:val="26"/>
          <w:highlight w:val="yellow"/>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3019"/>
        <w:gridCol w:w="2048"/>
        <w:gridCol w:w="3794"/>
      </w:tblGrid>
      <w:tr w:rsidR="001E1844" w:rsidRPr="00927BE6">
        <w:trPr>
          <w:trHeight w:val="144"/>
          <w:tblCellSpacing w:w="20" w:type="nil"/>
        </w:trPr>
        <w:tc>
          <w:tcPr>
            <w:tcW w:w="933"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 п/п </w:t>
            </w:r>
          </w:p>
          <w:p w:rsidR="001E1844" w:rsidRPr="00927BE6" w:rsidRDefault="001E1844" w:rsidP="00895EE4">
            <w:pPr>
              <w:spacing w:after="0" w:line="240" w:lineRule="auto"/>
              <w:ind w:left="135"/>
              <w:rPr>
                <w:sz w:val="26"/>
                <w:szCs w:val="26"/>
              </w:rPr>
            </w:pPr>
          </w:p>
        </w:tc>
        <w:tc>
          <w:tcPr>
            <w:tcW w:w="2816"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Наименование разделов и тем программы </w:t>
            </w:r>
          </w:p>
          <w:p w:rsidR="001E1844" w:rsidRPr="00927BE6" w:rsidRDefault="001E1844" w:rsidP="00895EE4">
            <w:pPr>
              <w:spacing w:after="0" w:line="240" w:lineRule="auto"/>
              <w:ind w:left="135"/>
              <w:rPr>
                <w:sz w:val="26"/>
                <w:szCs w:val="26"/>
              </w:rPr>
            </w:pPr>
          </w:p>
        </w:tc>
        <w:tc>
          <w:tcPr>
            <w:tcW w:w="188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b/>
                <w:color w:val="000000"/>
                <w:sz w:val="26"/>
                <w:szCs w:val="26"/>
              </w:rPr>
              <w:t>Количество часов</w:t>
            </w:r>
          </w:p>
        </w:tc>
        <w:tc>
          <w:tcPr>
            <w:tcW w:w="4876"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Электронные (цифровые) образовательные ресурсы </w:t>
            </w:r>
          </w:p>
          <w:p w:rsidR="001E1844" w:rsidRPr="00927BE6" w:rsidRDefault="001E1844" w:rsidP="00895EE4">
            <w:pPr>
              <w:spacing w:after="0" w:line="240" w:lineRule="auto"/>
              <w:ind w:left="135"/>
              <w:rPr>
                <w:sz w:val="26"/>
                <w:szCs w:val="26"/>
              </w:rPr>
            </w:pPr>
          </w:p>
        </w:tc>
      </w:tr>
      <w:tr w:rsidR="001E1844" w:rsidRPr="00927BE6">
        <w:trPr>
          <w:trHeight w:val="144"/>
          <w:tblCellSpacing w:w="20" w:type="nil"/>
        </w:trPr>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188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Всего </w:t>
            </w:r>
          </w:p>
          <w:p w:rsidR="001E1844" w:rsidRPr="00927BE6" w:rsidRDefault="001E1844" w:rsidP="00895EE4">
            <w:pPr>
              <w:spacing w:after="0" w:line="240" w:lineRule="auto"/>
              <w:ind w:left="135"/>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ИНВАРИАНТНЫЕ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моего края</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Наш край сегодня</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3">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2.Народное музыкальное творчество России</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Фольклорные жанры</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4">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 рубежах культур</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5">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3.Русская классическая музыка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Образы родной земли</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6">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Русская исполнительская школа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7">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3.3</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Русская музыка – взгляд в будущее</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8">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3.4</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История страны и народа в музыке русских композиторов</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29">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3.5</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Русский балет</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0">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7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4.Жанры музыкального искусства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Театральные жанры</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1">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Камерная музыка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2">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4.3</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Циклические формы и жанры</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3">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4.4</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Симфоническая музыка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4">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ВАРИАТИВНЫЕ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народов мира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фольклор народов Европы</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5">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Народная музыка американского континента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6">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2.Европейская классическая музыка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образ</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7">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3.Духовная музыкаа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Храмовый синтез искусств</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8">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4.Современная музыка: основные жанры и направления</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Молодежная музыкальная культура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39">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цифрового мира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0">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4.3</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Мюзикл</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1">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5.Связь музыки с другими видами искусства</w:t>
            </w:r>
            <w:r w:rsidR="00163F17" w:rsidRPr="00927BE6">
              <w:rPr>
                <w:rFonts w:ascii="Times New Roman" w:hAnsi="Times New Roman"/>
                <w:b/>
                <w:color w:val="000000"/>
                <w:sz w:val="26"/>
                <w:szCs w:val="26"/>
              </w:rPr>
              <w:t xml:space="preserve"> 4ч </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и живопись</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2">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кино и телевидения</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3">
              <w:r w:rsidRPr="00927BE6">
                <w:rPr>
                  <w:rFonts w:ascii="Times New Roman" w:hAnsi="Times New Roman"/>
                  <w:color w:val="0000FF"/>
                  <w:sz w:val="26"/>
                  <w:szCs w:val="26"/>
                  <w:u w:val="single"/>
                </w:rPr>
                <w:t>https://m.edsoo.ru/f5ea02b6</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ОБЩЕЕ КОЛИЧЕСТВО ЧАСОВ ПО ПРОГРАММЕ</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34 </w:t>
            </w:r>
          </w:p>
        </w:tc>
        <w:tc>
          <w:tcPr>
            <w:tcW w:w="4876" w:type="dxa"/>
            <w:tcMar>
              <w:top w:w="50" w:type="dxa"/>
              <w:left w:w="100" w:type="dxa"/>
            </w:tcMar>
            <w:vAlign w:val="center"/>
          </w:tcPr>
          <w:p w:rsidR="001E1844" w:rsidRPr="00927BE6" w:rsidRDefault="001E1844" w:rsidP="00895EE4">
            <w:pPr>
              <w:spacing w:after="0" w:line="240" w:lineRule="auto"/>
              <w:rPr>
                <w:sz w:val="26"/>
                <w:szCs w:val="26"/>
              </w:rPr>
            </w:pPr>
          </w:p>
        </w:tc>
      </w:tr>
    </w:tbl>
    <w:p w:rsidR="001E1844" w:rsidRPr="00927BE6" w:rsidRDefault="001E1844">
      <w:pPr>
        <w:rPr>
          <w:sz w:val="26"/>
          <w:szCs w:val="26"/>
        </w:rPr>
        <w:sectPr w:rsidR="001E1844" w:rsidRPr="00927BE6" w:rsidSect="00895EE4">
          <w:type w:val="continuous"/>
          <w:pgSz w:w="11906" w:h="16383"/>
          <w:pgMar w:top="709" w:right="1134" w:bottom="850" w:left="1134" w:header="720" w:footer="720" w:gutter="0"/>
          <w:cols w:space="720"/>
          <w:docGrid w:linePitch="299"/>
        </w:sectPr>
      </w:pPr>
    </w:p>
    <w:p w:rsidR="001E1844" w:rsidRPr="00927BE6" w:rsidRDefault="00881E66">
      <w:pPr>
        <w:spacing w:after="0"/>
        <w:ind w:left="120"/>
        <w:rPr>
          <w:sz w:val="26"/>
          <w:szCs w:val="26"/>
        </w:rPr>
      </w:pPr>
      <w:r w:rsidRPr="00895EE4">
        <w:rPr>
          <w:rFonts w:ascii="Times New Roman" w:hAnsi="Times New Roman"/>
          <w:b/>
          <w:color w:val="000000"/>
          <w:sz w:val="26"/>
          <w:szCs w:val="26"/>
          <w:highlight w:val="yellow"/>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2892"/>
        <w:gridCol w:w="2072"/>
        <w:gridCol w:w="3826"/>
      </w:tblGrid>
      <w:tr w:rsidR="001E1844" w:rsidRPr="00927BE6">
        <w:trPr>
          <w:trHeight w:val="144"/>
          <w:tblCellSpacing w:w="20" w:type="nil"/>
        </w:trPr>
        <w:tc>
          <w:tcPr>
            <w:tcW w:w="965"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 п/п </w:t>
            </w:r>
          </w:p>
          <w:p w:rsidR="001E1844" w:rsidRPr="00927BE6" w:rsidRDefault="001E1844" w:rsidP="00895EE4">
            <w:pPr>
              <w:spacing w:after="0" w:line="240" w:lineRule="auto"/>
              <w:ind w:left="135"/>
              <w:rPr>
                <w:sz w:val="26"/>
                <w:szCs w:val="26"/>
              </w:rPr>
            </w:pPr>
          </w:p>
        </w:tc>
        <w:tc>
          <w:tcPr>
            <w:tcW w:w="2464"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Наименование разделов и тем программы </w:t>
            </w:r>
          </w:p>
          <w:p w:rsidR="001E1844" w:rsidRPr="00927BE6" w:rsidRDefault="001E1844" w:rsidP="00895EE4">
            <w:pPr>
              <w:spacing w:after="0" w:line="240" w:lineRule="auto"/>
              <w:ind w:left="135"/>
              <w:rPr>
                <w:sz w:val="26"/>
                <w:szCs w:val="26"/>
              </w:rPr>
            </w:pPr>
          </w:p>
        </w:tc>
        <w:tc>
          <w:tcPr>
            <w:tcW w:w="1918"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b/>
                <w:color w:val="000000"/>
                <w:sz w:val="26"/>
                <w:szCs w:val="26"/>
              </w:rPr>
              <w:t>Количество часов</w:t>
            </w:r>
          </w:p>
        </w:tc>
        <w:tc>
          <w:tcPr>
            <w:tcW w:w="5035"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Электронные (цифровые) образовательные ресурсы </w:t>
            </w:r>
          </w:p>
          <w:p w:rsidR="001E1844" w:rsidRPr="00927BE6" w:rsidRDefault="001E1844" w:rsidP="00895EE4">
            <w:pPr>
              <w:spacing w:after="0" w:line="240" w:lineRule="auto"/>
              <w:ind w:left="135"/>
              <w:rPr>
                <w:sz w:val="26"/>
                <w:szCs w:val="26"/>
              </w:rPr>
            </w:pPr>
          </w:p>
        </w:tc>
      </w:tr>
      <w:tr w:rsidR="001E1844" w:rsidRPr="00927BE6">
        <w:trPr>
          <w:trHeight w:val="144"/>
          <w:tblCellSpacing w:w="20" w:type="nil"/>
        </w:trPr>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1918"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Всего </w:t>
            </w:r>
          </w:p>
          <w:p w:rsidR="001E1844" w:rsidRPr="00927BE6" w:rsidRDefault="001E1844" w:rsidP="00895EE4">
            <w:pPr>
              <w:spacing w:after="0" w:line="240" w:lineRule="auto"/>
              <w:ind w:left="135"/>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ИНВАРИАНТНЫЕ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моего края</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Календарный фольклор</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4">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1.2</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Семейный фольклор</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5">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2.Народное музыкальное творчество России</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Фольклорные жанры</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6">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3.Русская классическая музыка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История страны и народа в музыке русских композиторов</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7">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3.2</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Русский балет</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8">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4.Жанры музыкального искусства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Камерная музыка</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49">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Театральные жанры</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0">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4.3</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Симфоническая музыка</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1">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4.4</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Циклические формы и жанры</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2">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9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ВАРИАТИВНЫЕ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народов мира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По странам и континентам</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3">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2.Европейская классическая музыка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Музыкальная драматургия</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4">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2.2</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образ</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5">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2.3</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Музыкант и публика</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6">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2.4</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стиль</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7">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6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3.Духовная музыка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Музыкальные жанры богослужения</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8">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4.Современная музыка: основные жанры и направления</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Молодежная музыкальная культура</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59">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Джазовые композиции и популярные хиты</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0">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5.Связь музыки с другими видами искусства</w:t>
            </w:r>
          </w:p>
        </w:tc>
      </w:tr>
      <w:tr w:rsidR="001E1844" w:rsidRPr="00927BE6">
        <w:trPr>
          <w:trHeight w:val="144"/>
          <w:tblCellSpacing w:w="20" w:type="nil"/>
        </w:trPr>
        <w:tc>
          <w:tcPr>
            <w:tcW w:w="96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5.1</w:t>
            </w:r>
          </w:p>
        </w:tc>
        <w:tc>
          <w:tcPr>
            <w:tcW w:w="2464"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и живопись. Симфоническая картина</w:t>
            </w:r>
          </w:p>
        </w:tc>
        <w:tc>
          <w:tcPr>
            <w:tcW w:w="1918"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503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1">
              <w:r w:rsidRPr="00927BE6">
                <w:rPr>
                  <w:rFonts w:ascii="Times New Roman" w:hAnsi="Times New Roman"/>
                  <w:color w:val="0000FF"/>
                  <w:sz w:val="26"/>
                  <w:szCs w:val="26"/>
                  <w:u w:val="single"/>
                </w:rPr>
                <w:t>https://m.edsoo.ru/f5ea40f0</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ОБЩЕЕ КОЛИЧЕСТВО ЧАСОВ ПО ПРОГРАММЕ</w:t>
            </w:r>
          </w:p>
        </w:tc>
        <w:tc>
          <w:tcPr>
            <w:tcW w:w="301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34 </w:t>
            </w:r>
          </w:p>
        </w:tc>
        <w:tc>
          <w:tcPr>
            <w:tcW w:w="5035" w:type="dxa"/>
            <w:tcMar>
              <w:top w:w="50" w:type="dxa"/>
              <w:left w:w="100" w:type="dxa"/>
            </w:tcMar>
            <w:vAlign w:val="center"/>
          </w:tcPr>
          <w:p w:rsidR="001E1844" w:rsidRPr="00927BE6" w:rsidRDefault="001E1844" w:rsidP="00895EE4">
            <w:pPr>
              <w:spacing w:after="0" w:line="240" w:lineRule="auto"/>
              <w:rPr>
                <w:sz w:val="26"/>
                <w:szCs w:val="26"/>
              </w:rPr>
            </w:pPr>
          </w:p>
        </w:tc>
      </w:tr>
    </w:tbl>
    <w:p w:rsidR="001E1844" w:rsidRPr="00927BE6" w:rsidRDefault="001E1844">
      <w:pPr>
        <w:rPr>
          <w:sz w:val="26"/>
          <w:szCs w:val="26"/>
        </w:rPr>
        <w:sectPr w:rsidR="001E1844" w:rsidRPr="00927BE6" w:rsidSect="00895EE4">
          <w:type w:val="continuous"/>
          <w:pgSz w:w="11906" w:h="16383"/>
          <w:pgMar w:top="709" w:right="1134" w:bottom="850" w:left="1134" w:header="720" w:footer="720" w:gutter="0"/>
          <w:cols w:space="720"/>
          <w:docGrid w:linePitch="299"/>
        </w:sectPr>
      </w:pPr>
    </w:p>
    <w:p w:rsidR="001E1844" w:rsidRPr="00927BE6" w:rsidRDefault="00881E66">
      <w:pPr>
        <w:spacing w:after="0"/>
        <w:ind w:left="120"/>
        <w:rPr>
          <w:sz w:val="26"/>
          <w:szCs w:val="26"/>
        </w:rPr>
      </w:pPr>
      <w:r w:rsidRPr="00895EE4">
        <w:rPr>
          <w:rFonts w:ascii="Times New Roman" w:hAnsi="Times New Roman"/>
          <w:b/>
          <w:color w:val="000000"/>
          <w:sz w:val="26"/>
          <w:szCs w:val="26"/>
          <w:highlight w:val="yellow"/>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3019"/>
        <w:gridCol w:w="2048"/>
        <w:gridCol w:w="3794"/>
      </w:tblGrid>
      <w:tr w:rsidR="001E1844" w:rsidRPr="00927BE6">
        <w:trPr>
          <w:trHeight w:val="144"/>
          <w:tblCellSpacing w:w="20" w:type="nil"/>
        </w:trPr>
        <w:tc>
          <w:tcPr>
            <w:tcW w:w="933"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 п/п </w:t>
            </w:r>
          </w:p>
          <w:p w:rsidR="001E1844" w:rsidRPr="00927BE6" w:rsidRDefault="001E1844" w:rsidP="00895EE4">
            <w:pPr>
              <w:spacing w:after="0" w:line="240" w:lineRule="auto"/>
              <w:ind w:left="135"/>
              <w:rPr>
                <w:sz w:val="26"/>
                <w:szCs w:val="26"/>
              </w:rPr>
            </w:pPr>
          </w:p>
        </w:tc>
        <w:tc>
          <w:tcPr>
            <w:tcW w:w="2816"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Наименование разделов и тем программы </w:t>
            </w:r>
          </w:p>
          <w:p w:rsidR="001E1844" w:rsidRPr="00927BE6" w:rsidRDefault="001E1844" w:rsidP="00895EE4">
            <w:pPr>
              <w:spacing w:after="0" w:line="240" w:lineRule="auto"/>
              <w:ind w:left="135"/>
              <w:rPr>
                <w:sz w:val="26"/>
                <w:szCs w:val="26"/>
              </w:rPr>
            </w:pPr>
          </w:p>
        </w:tc>
        <w:tc>
          <w:tcPr>
            <w:tcW w:w="1885"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b/>
                <w:color w:val="000000"/>
                <w:sz w:val="26"/>
                <w:szCs w:val="26"/>
              </w:rPr>
              <w:t>Количество часов</w:t>
            </w:r>
          </w:p>
        </w:tc>
        <w:tc>
          <w:tcPr>
            <w:tcW w:w="4876" w:type="dxa"/>
            <w:vMerge w:val="restart"/>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Электронные (цифровые) образовательные ресурсы </w:t>
            </w:r>
          </w:p>
          <w:p w:rsidR="001E1844" w:rsidRPr="00927BE6" w:rsidRDefault="001E1844" w:rsidP="00895EE4">
            <w:pPr>
              <w:spacing w:after="0" w:line="240" w:lineRule="auto"/>
              <w:ind w:left="135"/>
              <w:rPr>
                <w:sz w:val="26"/>
                <w:szCs w:val="26"/>
              </w:rPr>
            </w:pPr>
          </w:p>
        </w:tc>
      </w:tr>
      <w:tr w:rsidR="001E1844" w:rsidRPr="00927BE6">
        <w:trPr>
          <w:trHeight w:val="144"/>
          <w:tblCellSpacing w:w="20" w:type="nil"/>
        </w:trPr>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c>
          <w:tcPr>
            <w:tcW w:w="1885"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 xml:space="preserve">Всего </w:t>
            </w:r>
          </w:p>
          <w:p w:rsidR="001E1844" w:rsidRPr="00927BE6" w:rsidRDefault="001E1844" w:rsidP="00895EE4">
            <w:pPr>
              <w:spacing w:after="0" w:line="240" w:lineRule="auto"/>
              <w:ind w:left="135"/>
              <w:rPr>
                <w:sz w:val="26"/>
                <w:szCs w:val="26"/>
              </w:rPr>
            </w:pPr>
          </w:p>
        </w:tc>
        <w:tc>
          <w:tcPr>
            <w:tcW w:w="0" w:type="auto"/>
            <w:vMerge/>
            <w:tcBorders>
              <w:top w:val="nil"/>
            </w:tcBorders>
            <w:tcMar>
              <w:top w:w="50" w:type="dxa"/>
              <w:left w:w="100" w:type="dxa"/>
            </w:tcMa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ИНВАРИАНТНЫЕ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моего края</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Наш край сегодня</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2">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2.Народное музыкальное творчество России</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На рубежах культур</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3">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3.Русская классическая музыка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Русский балет</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4">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История страны и народа в музыке русских композиторов</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5">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3.3</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Русская исполнительская школа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6">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4.Жанры музыкального искусства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Театральные жанры</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7">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Симфоническая музыка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8">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8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ВАРИАТИВНЫЕ МОДУЛИ</w:t>
            </w: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1.Музыка народов мира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1.1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Музыкальный фольклор народов Азии и Африки</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69">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2.Европейская классическая музыка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2.1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 зеркало эпохи</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0">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3.Духовная музыка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3.1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Религиозные темы и образы в современной музыке</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1">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4.Современная музыка: основные жанры и направления</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цифрового мира</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1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2">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4.2</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Мюзикл</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3">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4.3</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Традиции и новаторство в музыке</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2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4">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5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4"/>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b/>
                <w:color w:val="000000"/>
                <w:sz w:val="26"/>
                <w:szCs w:val="26"/>
              </w:rPr>
              <w:t>Раздел 5.Связь музыки с другими видами искусства</w:t>
            </w:r>
          </w:p>
        </w:tc>
      </w:tr>
      <w:tr w:rsidR="001E1844" w:rsidRPr="00927BE6">
        <w:trPr>
          <w:trHeight w:val="144"/>
          <w:tblCellSpacing w:w="20" w:type="nil"/>
        </w:trPr>
        <w:tc>
          <w:tcPr>
            <w:tcW w:w="933" w:type="dxa"/>
            <w:tcMar>
              <w:top w:w="50" w:type="dxa"/>
              <w:left w:w="100" w:type="dxa"/>
            </w:tcMar>
            <w:vAlign w:val="center"/>
          </w:tcPr>
          <w:p w:rsidR="001E1844" w:rsidRPr="00927BE6" w:rsidRDefault="00881E66" w:rsidP="00895EE4">
            <w:pPr>
              <w:spacing w:after="0" w:line="240" w:lineRule="auto"/>
              <w:rPr>
                <w:sz w:val="26"/>
                <w:szCs w:val="26"/>
              </w:rPr>
            </w:pPr>
            <w:r w:rsidRPr="00927BE6">
              <w:rPr>
                <w:rFonts w:ascii="Times New Roman" w:hAnsi="Times New Roman"/>
                <w:color w:val="000000"/>
                <w:sz w:val="26"/>
                <w:szCs w:val="26"/>
              </w:rPr>
              <w:t>5.1</w:t>
            </w:r>
          </w:p>
        </w:tc>
        <w:tc>
          <w:tcPr>
            <w:tcW w:w="281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Музыка кино и телевидения</w:t>
            </w:r>
          </w:p>
        </w:tc>
        <w:tc>
          <w:tcPr>
            <w:tcW w:w="1885"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4876" w:type="dxa"/>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 xml:space="preserve">Библиотека ЦОК </w:t>
            </w:r>
            <w:hyperlink r:id="rId75">
              <w:r w:rsidRPr="00927BE6">
                <w:rPr>
                  <w:rFonts w:ascii="Times New Roman" w:hAnsi="Times New Roman"/>
                  <w:color w:val="0000FF"/>
                  <w:sz w:val="26"/>
                  <w:szCs w:val="26"/>
                  <w:u w:val="single"/>
                </w:rPr>
                <w:t>https://m.edsoo.ru/f5ea9dd4</w:t>
              </w:r>
            </w:hyperlink>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Итого по разделу</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4 </w:t>
            </w:r>
          </w:p>
        </w:tc>
        <w:tc>
          <w:tcPr>
            <w:tcW w:w="0" w:type="auto"/>
            <w:tcMar>
              <w:top w:w="50" w:type="dxa"/>
              <w:left w:w="100" w:type="dxa"/>
            </w:tcMar>
            <w:vAlign w:val="center"/>
          </w:tcPr>
          <w:p w:rsidR="001E1844" w:rsidRPr="00927BE6" w:rsidRDefault="001E1844" w:rsidP="00895EE4">
            <w:pPr>
              <w:spacing w:after="0" w:line="240" w:lineRule="auto"/>
              <w:rPr>
                <w:sz w:val="26"/>
                <w:szCs w:val="26"/>
              </w:rPr>
            </w:pPr>
          </w:p>
        </w:tc>
      </w:tr>
      <w:tr w:rsidR="001E1844" w:rsidRPr="00927BE6">
        <w:trPr>
          <w:trHeight w:val="144"/>
          <w:tblCellSpacing w:w="20" w:type="nil"/>
        </w:trPr>
        <w:tc>
          <w:tcPr>
            <w:tcW w:w="0" w:type="auto"/>
            <w:gridSpan w:val="2"/>
            <w:tcMar>
              <w:top w:w="50" w:type="dxa"/>
              <w:left w:w="100" w:type="dxa"/>
            </w:tcMar>
            <w:vAlign w:val="center"/>
          </w:tcPr>
          <w:p w:rsidR="001E1844" w:rsidRPr="00927BE6" w:rsidRDefault="00881E66" w:rsidP="00895EE4">
            <w:pPr>
              <w:spacing w:after="0" w:line="240" w:lineRule="auto"/>
              <w:ind w:left="135"/>
              <w:rPr>
                <w:sz w:val="26"/>
                <w:szCs w:val="26"/>
              </w:rPr>
            </w:pPr>
            <w:r w:rsidRPr="00927BE6">
              <w:rPr>
                <w:rFonts w:ascii="Times New Roman" w:hAnsi="Times New Roman"/>
                <w:color w:val="000000"/>
                <w:sz w:val="26"/>
                <w:szCs w:val="26"/>
              </w:rPr>
              <w:t>ОБЩЕЕ КОЛИЧЕСТВО ЧАСОВ ПО ПРОГРАММЕ</w:t>
            </w:r>
          </w:p>
        </w:tc>
        <w:tc>
          <w:tcPr>
            <w:tcW w:w="2962" w:type="dxa"/>
            <w:tcMar>
              <w:top w:w="50" w:type="dxa"/>
              <w:left w:w="100" w:type="dxa"/>
            </w:tcMar>
            <w:vAlign w:val="center"/>
          </w:tcPr>
          <w:p w:rsidR="001E1844" w:rsidRPr="00927BE6" w:rsidRDefault="00881E66" w:rsidP="00895EE4">
            <w:pPr>
              <w:spacing w:after="0" w:line="240" w:lineRule="auto"/>
              <w:ind w:left="135"/>
              <w:jc w:val="center"/>
              <w:rPr>
                <w:sz w:val="26"/>
                <w:szCs w:val="26"/>
              </w:rPr>
            </w:pPr>
            <w:r w:rsidRPr="00927BE6">
              <w:rPr>
                <w:rFonts w:ascii="Times New Roman" w:hAnsi="Times New Roman"/>
                <w:color w:val="000000"/>
                <w:sz w:val="26"/>
                <w:szCs w:val="26"/>
              </w:rPr>
              <w:t xml:space="preserve"> 34 </w:t>
            </w:r>
          </w:p>
        </w:tc>
        <w:tc>
          <w:tcPr>
            <w:tcW w:w="4876" w:type="dxa"/>
            <w:tcMar>
              <w:top w:w="50" w:type="dxa"/>
              <w:left w:w="100" w:type="dxa"/>
            </w:tcMar>
            <w:vAlign w:val="center"/>
          </w:tcPr>
          <w:p w:rsidR="001E1844" w:rsidRPr="00927BE6" w:rsidRDefault="001E1844" w:rsidP="00895EE4">
            <w:pPr>
              <w:spacing w:after="0" w:line="240" w:lineRule="auto"/>
              <w:rPr>
                <w:sz w:val="26"/>
                <w:szCs w:val="26"/>
              </w:rPr>
            </w:pPr>
          </w:p>
        </w:tc>
      </w:tr>
    </w:tbl>
    <w:p w:rsidR="001E1844" w:rsidRPr="00927BE6" w:rsidRDefault="001E1844">
      <w:pPr>
        <w:rPr>
          <w:sz w:val="26"/>
          <w:szCs w:val="26"/>
        </w:rPr>
        <w:sectPr w:rsidR="001E1844" w:rsidRPr="00927BE6" w:rsidSect="00895EE4">
          <w:type w:val="continuous"/>
          <w:pgSz w:w="11906" w:h="16383"/>
          <w:pgMar w:top="568" w:right="1134" w:bottom="850" w:left="1134" w:header="720" w:footer="720" w:gutter="0"/>
          <w:cols w:space="720"/>
          <w:docGrid w:linePitch="299"/>
        </w:sectPr>
      </w:pPr>
    </w:p>
    <w:p w:rsidR="00895EE4" w:rsidRDefault="00895EE4">
      <w:pPr>
        <w:spacing w:after="0"/>
        <w:ind w:left="120"/>
        <w:rPr>
          <w:rFonts w:ascii="Times New Roman" w:hAnsi="Times New Roman"/>
          <w:b/>
          <w:color w:val="000000"/>
          <w:sz w:val="26"/>
          <w:szCs w:val="26"/>
        </w:rPr>
      </w:pPr>
      <w:bookmarkStart w:id="8" w:name="block-33820229"/>
      <w:bookmarkEnd w:id="7"/>
    </w:p>
    <w:p w:rsidR="00895EE4" w:rsidRDefault="00895EE4" w:rsidP="00895EE4">
      <w:pPr>
        <w:spacing w:after="0" w:line="240" w:lineRule="auto"/>
        <w:ind w:left="119"/>
        <w:rPr>
          <w:rFonts w:ascii="Times New Roman" w:hAnsi="Times New Roman"/>
          <w:b/>
          <w:color w:val="000000"/>
          <w:sz w:val="26"/>
          <w:szCs w:val="26"/>
        </w:rPr>
      </w:pPr>
    </w:p>
    <w:p w:rsidR="00895EE4" w:rsidRDefault="00895EE4" w:rsidP="00895EE4">
      <w:pPr>
        <w:spacing w:after="0" w:line="240" w:lineRule="auto"/>
        <w:ind w:left="119"/>
        <w:rPr>
          <w:rFonts w:ascii="Times New Roman" w:hAnsi="Times New Roman"/>
          <w:b/>
          <w:color w:val="000000"/>
          <w:sz w:val="26"/>
          <w:szCs w:val="26"/>
        </w:rPr>
      </w:pPr>
    </w:p>
    <w:p w:rsidR="00895EE4" w:rsidRPr="00927BE6" w:rsidRDefault="00895EE4" w:rsidP="00895EE4">
      <w:pPr>
        <w:spacing w:after="0" w:line="240" w:lineRule="auto"/>
        <w:ind w:left="119"/>
        <w:rPr>
          <w:sz w:val="26"/>
          <w:szCs w:val="26"/>
        </w:rPr>
      </w:pPr>
      <w:r w:rsidRPr="00927BE6">
        <w:rPr>
          <w:rFonts w:ascii="Times New Roman" w:hAnsi="Times New Roman"/>
          <w:b/>
          <w:color w:val="000000"/>
          <w:sz w:val="26"/>
          <w:szCs w:val="26"/>
        </w:rPr>
        <w:t>УЧЕБНО-МЕТОДИЧЕСКОЕ ОБЕСПЕЧЕНИЕ ОБРАЗОВАТЕЛЬНОГО ПРОЦЕССА</w:t>
      </w:r>
    </w:p>
    <w:p w:rsidR="00895EE4" w:rsidRPr="00927BE6" w:rsidRDefault="00895EE4" w:rsidP="00895EE4">
      <w:pPr>
        <w:spacing w:after="0" w:line="240" w:lineRule="auto"/>
        <w:ind w:left="119"/>
        <w:rPr>
          <w:sz w:val="26"/>
          <w:szCs w:val="26"/>
        </w:rPr>
      </w:pPr>
      <w:r w:rsidRPr="00927BE6">
        <w:rPr>
          <w:rFonts w:ascii="Times New Roman" w:hAnsi="Times New Roman"/>
          <w:b/>
          <w:color w:val="000000"/>
          <w:sz w:val="26"/>
          <w:szCs w:val="26"/>
        </w:rPr>
        <w:t>ОБЯЗАТЕЛЬНЫЕ УЧЕБНЫЕ МАТЕРИАЛЫ ДЛЯ УЧЕНИКА</w:t>
      </w:r>
    </w:p>
    <w:p w:rsidR="00895EE4" w:rsidRPr="00927BE6" w:rsidRDefault="00895EE4" w:rsidP="00895EE4">
      <w:pPr>
        <w:spacing w:after="0" w:line="240" w:lineRule="auto"/>
        <w:ind w:left="119"/>
        <w:rPr>
          <w:sz w:val="26"/>
          <w:szCs w:val="26"/>
        </w:rPr>
      </w:pPr>
      <w:r w:rsidRPr="00927BE6">
        <w:rPr>
          <w:rFonts w:ascii="Times New Roman" w:hAnsi="Times New Roman"/>
          <w:color w:val="000000"/>
          <w:sz w:val="26"/>
          <w:szCs w:val="26"/>
        </w:rPr>
        <w:t>• Музыка: 5-й класс: учебник; 14-е издание, переработанное, 5 класс/ Сергеева Г.П., Критская Е.Д. Акционерное общество «Издательство «Просвещение»</w:t>
      </w:r>
      <w:r w:rsidRPr="00927BE6">
        <w:rPr>
          <w:sz w:val="26"/>
          <w:szCs w:val="26"/>
        </w:rPr>
        <w:br/>
      </w:r>
      <w:r w:rsidRPr="00927BE6">
        <w:rPr>
          <w:rFonts w:ascii="Times New Roman" w:hAnsi="Times New Roman"/>
          <w:color w:val="000000"/>
          <w:sz w:val="26"/>
          <w:szCs w:val="26"/>
        </w:rPr>
        <w:t xml:space="preserve"> • Музыка: 6-й класс: учебник; 13-е издание, переработанное, 6 класс/ Сергеева Г.П., Критская Е.Д. Акционерное общество «Издательство «Просвещение»</w:t>
      </w:r>
      <w:r w:rsidRPr="00927BE6">
        <w:rPr>
          <w:sz w:val="26"/>
          <w:szCs w:val="26"/>
        </w:rPr>
        <w:br/>
      </w:r>
      <w:r w:rsidRPr="00927BE6">
        <w:rPr>
          <w:rFonts w:ascii="Times New Roman" w:hAnsi="Times New Roman"/>
          <w:color w:val="000000"/>
          <w:sz w:val="26"/>
          <w:szCs w:val="26"/>
        </w:rPr>
        <w:t xml:space="preserve"> • Музыка: 7-й класс: учебник; 13-е издание, переработанное, 7 класс/ Сергеева Г.П., Критская Е.Д. Акционерное общество «Издательство «Просвещение»</w:t>
      </w:r>
      <w:r w:rsidRPr="00927BE6">
        <w:rPr>
          <w:sz w:val="26"/>
          <w:szCs w:val="26"/>
        </w:rPr>
        <w:br/>
      </w:r>
      <w:bookmarkStart w:id="9" w:name="74bf6636-2c61-4c65-87ef-0b356004ea0d"/>
      <w:r w:rsidRPr="00927BE6">
        <w:rPr>
          <w:rFonts w:ascii="Times New Roman" w:hAnsi="Times New Roman"/>
          <w:color w:val="000000"/>
          <w:sz w:val="26"/>
          <w:szCs w:val="26"/>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9"/>
    </w:p>
    <w:p w:rsidR="00895EE4" w:rsidRPr="00927BE6" w:rsidRDefault="00895EE4" w:rsidP="00895EE4">
      <w:pPr>
        <w:spacing w:after="0" w:line="240" w:lineRule="auto"/>
        <w:ind w:left="119"/>
        <w:rPr>
          <w:sz w:val="26"/>
          <w:szCs w:val="26"/>
        </w:rPr>
      </w:pPr>
    </w:p>
    <w:p w:rsidR="00895EE4" w:rsidRPr="00927BE6" w:rsidRDefault="00895EE4" w:rsidP="00895EE4">
      <w:pPr>
        <w:spacing w:after="0" w:line="240" w:lineRule="auto"/>
        <w:ind w:left="119"/>
        <w:rPr>
          <w:sz w:val="26"/>
          <w:szCs w:val="26"/>
        </w:rPr>
      </w:pPr>
    </w:p>
    <w:p w:rsidR="00895EE4" w:rsidRPr="00927BE6" w:rsidRDefault="00895EE4" w:rsidP="00895EE4">
      <w:pPr>
        <w:spacing w:after="0" w:line="240" w:lineRule="auto"/>
        <w:ind w:left="119"/>
        <w:rPr>
          <w:sz w:val="26"/>
          <w:szCs w:val="26"/>
        </w:rPr>
      </w:pPr>
      <w:r w:rsidRPr="00927BE6">
        <w:rPr>
          <w:rFonts w:ascii="Times New Roman" w:hAnsi="Times New Roman"/>
          <w:b/>
          <w:color w:val="000000"/>
          <w:sz w:val="26"/>
          <w:szCs w:val="26"/>
        </w:rPr>
        <w:t>МЕТОДИЧЕСКИЕ МАТЕРИАЛЫ ДЛЯ УЧИТЕЛЯ</w:t>
      </w:r>
    </w:p>
    <w:p w:rsidR="00895EE4" w:rsidRPr="00927BE6" w:rsidRDefault="00895EE4" w:rsidP="00895EE4">
      <w:pPr>
        <w:spacing w:after="0" w:line="240" w:lineRule="auto"/>
        <w:ind w:left="119"/>
        <w:rPr>
          <w:sz w:val="26"/>
          <w:szCs w:val="26"/>
        </w:rPr>
      </w:pPr>
      <w:bookmarkStart w:id="10" w:name="bb9c11a5-555e-4df8-85a3-1695074ac586"/>
      <w:r w:rsidRPr="00927BE6">
        <w:rPr>
          <w:rFonts w:ascii="Times New Roman" w:hAnsi="Times New Roman"/>
          <w:color w:val="000000"/>
          <w:sz w:val="26"/>
          <w:szCs w:val="26"/>
        </w:rPr>
        <w:t>Музыка. 5-8 классы. Сборник рабочих программ. Предметная линия учебников Г.П. Сергеевой, Е.Д. Критской: пособие для учителей общеобразоват. организаций / [Г.П. Сергеева, Е.Д. Критская, И.Э. Кашекова]. – 4-е изд. – М.: Просвещение.</w:t>
      </w:r>
      <w:bookmarkEnd w:id="10"/>
    </w:p>
    <w:p w:rsidR="00895EE4" w:rsidRPr="00927BE6" w:rsidRDefault="00895EE4" w:rsidP="00895EE4">
      <w:pPr>
        <w:spacing w:after="0" w:line="240" w:lineRule="auto"/>
        <w:ind w:left="119"/>
        <w:rPr>
          <w:sz w:val="26"/>
          <w:szCs w:val="26"/>
        </w:rPr>
      </w:pPr>
    </w:p>
    <w:p w:rsidR="00895EE4" w:rsidRPr="00927BE6" w:rsidRDefault="00895EE4" w:rsidP="00895EE4">
      <w:pPr>
        <w:spacing w:after="0" w:line="240" w:lineRule="auto"/>
        <w:ind w:left="119"/>
        <w:rPr>
          <w:sz w:val="26"/>
          <w:szCs w:val="26"/>
        </w:rPr>
      </w:pPr>
      <w:r w:rsidRPr="00927BE6">
        <w:rPr>
          <w:rFonts w:ascii="Times New Roman" w:hAnsi="Times New Roman"/>
          <w:b/>
          <w:color w:val="000000"/>
          <w:sz w:val="26"/>
          <w:szCs w:val="26"/>
        </w:rPr>
        <w:t>ЦИФРОВЫЕ ОБРАЗОВАТЕЛЬНЫЕ РЕСУРСЫ И РЕСУРСЫ СЕТИ ИНТЕРНЕТ</w:t>
      </w:r>
    </w:p>
    <w:p w:rsidR="0059656F" w:rsidRDefault="00895EE4" w:rsidP="00754105">
      <w:pPr>
        <w:spacing w:after="0" w:line="240" w:lineRule="auto"/>
        <w:ind w:left="119"/>
        <w:rPr>
          <w:rFonts w:ascii="Times New Roman" w:hAnsi="Times New Roman"/>
          <w:color w:val="000000"/>
          <w:sz w:val="26"/>
          <w:szCs w:val="26"/>
        </w:rPr>
      </w:pPr>
      <w:r w:rsidRPr="00927BE6">
        <w:rPr>
          <w:rFonts w:ascii="Times New Roman" w:hAnsi="Times New Roman"/>
          <w:color w:val="000000"/>
          <w:sz w:val="26"/>
          <w:szCs w:val="26"/>
        </w:rPr>
        <w:t>Библиотека ЦОК.</w:t>
      </w:r>
      <w:r w:rsidRPr="00927BE6">
        <w:rPr>
          <w:sz w:val="26"/>
          <w:szCs w:val="26"/>
        </w:rPr>
        <w:br/>
      </w:r>
      <w:r w:rsidRPr="00927BE6">
        <w:rPr>
          <w:rFonts w:ascii="Times New Roman" w:hAnsi="Times New Roman"/>
          <w:color w:val="000000"/>
          <w:sz w:val="26"/>
          <w:szCs w:val="26"/>
        </w:rPr>
        <w:t xml:space="preserve"> https://resh.edu.ru</w:t>
      </w:r>
      <w:r w:rsidRPr="00927BE6">
        <w:rPr>
          <w:sz w:val="26"/>
          <w:szCs w:val="26"/>
        </w:rPr>
        <w:br/>
      </w:r>
      <w:r w:rsidRPr="00927BE6">
        <w:rPr>
          <w:rFonts w:ascii="Times New Roman" w:hAnsi="Times New Roman"/>
          <w:color w:val="000000"/>
          <w:sz w:val="26"/>
          <w:szCs w:val="26"/>
        </w:rPr>
        <w:t xml:space="preserve"> https://infourok.ru</w:t>
      </w:r>
      <w:r w:rsidRPr="00927BE6">
        <w:rPr>
          <w:sz w:val="26"/>
          <w:szCs w:val="26"/>
        </w:rPr>
        <w:br/>
      </w:r>
      <w:bookmarkStart w:id="11" w:name="_GoBack"/>
      <w:bookmarkEnd w:id="8"/>
      <w:bookmarkEnd w:id="11"/>
    </w:p>
    <w:sectPr w:rsidR="0059656F" w:rsidSect="00754105">
      <w:type w:val="continuous"/>
      <w:pgSz w:w="11906" w:h="16383"/>
      <w:pgMar w:top="709"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useFELayout/>
  </w:compat>
  <w:rsids>
    <w:rsidRoot w:val="001E1844"/>
    <w:rsid w:val="00041664"/>
    <w:rsid w:val="000D439A"/>
    <w:rsid w:val="000D4E0E"/>
    <w:rsid w:val="000F5066"/>
    <w:rsid w:val="00143900"/>
    <w:rsid w:val="00163F17"/>
    <w:rsid w:val="00174220"/>
    <w:rsid w:val="001C13A6"/>
    <w:rsid w:val="001E1844"/>
    <w:rsid w:val="0022546E"/>
    <w:rsid w:val="00232FB6"/>
    <w:rsid w:val="002B2ACB"/>
    <w:rsid w:val="002C3DBD"/>
    <w:rsid w:val="00356470"/>
    <w:rsid w:val="004D7C14"/>
    <w:rsid w:val="005707D2"/>
    <w:rsid w:val="0059656F"/>
    <w:rsid w:val="0059744F"/>
    <w:rsid w:val="005D59A2"/>
    <w:rsid w:val="005F48AE"/>
    <w:rsid w:val="00666756"/>
    <w:rsid w:val="00672335"/>
    <w:rsid w:val="00685BC6"/>
    <w:rsid w:val="00701125"/>
    <w:rsid w:val="0072223A"/>
    <w:rsid w:val="00752F3E"/>
    <w:rsid w:val="00754105"/>
    <w:rsid w:val="00812CF8"/>
    <w:rsid w:val="008578FF"/>
    <w:rsid w:val="00881E66"/>
    <w:rsid w:val="00895EE4"/>
    <w:rsid w:val="00927BE6"/>
    <w:rsid w:val="00974277"/>
    <w:rsid w:val="009777EC"/>
    <w:rsid w:val="009F5832"/>
    <w:rsid w:val="00A20F05"/>
    <w:rsid w:val="00B473B4"/>
    <w:rsid w:val="00B53F81"/>
    <w:rsid w:val="00BE2FFE"/>
    <w:rsid w:val="00BF0138"/>
    <w:rsid w:val="00DC5419"/>
    <w:rsid w:val="00DC655B"/>
    <w:rsid w:val="00DE6466"/>
    <w:rsid w:val="00E1153B"/>
    <w:rsid w:val="00EB0078"/>
    <w:rsid w:val="00EC2D15"/>
    <w:rsid w:val="00ED04D1"/>
    <w:rsid w:val="00F97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011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125"/>
    <w:rPr>
      <w:color w:val="0000FF" w:themeColor="hyperlink"/>
      <w:u w:val="single"/>
    </w:rPr>
  </w:style>
  <w:style w:type="table" w:styleId="ac">
    <w:name w:val="Table Grid"/>
    <w:basedOn w:val="a1"/>
    <w:uiPriority w:val="59"/>
    <w:rsid w:val="00701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927BE6"/>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B00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0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927BE6"/>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B00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0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044849">
      <w:bodyDiv w:val="1"/>
      <w:marLeft w:val="0"/>
      <w:marRight w:val="0"/>
      <w:marTop w:val="0"/>
      <w:marBottom w:val="0"/>
      <w:divBdr>
        <w:top w:val="none" w:sz="0" w:space="0" w:color="auto"/>
        <w:left w:val="none" w:sz="0" w:space="0" w:color="auto"/>
        <w:bottom w:val="none" w:sz="0" w:space="0" w:color="auto"/>
        <w:right w:val="none" w:sz="0" w:space="0" w:color="auto"/>
      </w:divBdr>
    </w:div>
    <w:div w:id="654574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microsoft.com/office/2007/relationships/stylesWithEffects" Target="stylesWithEffects.xm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Спиридонова</dc:creator>
  <cp:lastModifiedBy>№5 Школа</cp:lastModifiedBy>
  <cp:revision>2</cp:revision>
  <cp:lastPrinted>2024-09-06T02:04:00Z</cp:lastPrinted>
  <dcterms:created xsi:type="dcterms:W3CDTF">2024-09-19T22:40:00Z</dcterms:created>
  <dcterms:modified xsi:type="dcterms:W3CDTF">2024-09-19T22:40:00Z</dcterms:modified>
</cp:coreProperties>
</file>